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8449B" w14:textId="3A7F9AA9" w:rsidR="00C10BF8" w:rsidRDefault="00C10BF8" w:rsidP="00D10113">
      <w:pPr>
        <w:spacing w:before="240" w:after="0"/>
        <w:jc w:val="right"/>
        <w:rPr>
          <w:rFonts w:eastAsia="Times New Roman" w:cstheme="minorHAnsi"/>
          <w:b/>
          <w:bCs/>
          <w:sz w:val="24"/>
          <w:szCs w:val="24"/>
          <w:lang w:eastAsia="it-IT"/>
        </w:rPr>
      </w:pPr>
      <w:r w:rsidRPr="00CB1E9D">
        <w:rPr>
          <w:rFonts w:eastAsia="Times New Roman" w:cstheme="minorHAnsi"/>
          <w:b/>
          <w:bCs/>
          <w:sz w:val="24"/>
          <w:szCs w:val="24"/>
          <w:lang w:eastAsia="it-IT"/>
        </w:rPr>
        <w:t xml:space="preserve">Allegato </w:t>
      </w:r>
      <w:r w:rsidR="00807FD5">
        <w:rPr>
          <w:rFonts w:eastAsia="Times New Roman" w:cstheme="minorHAnsi"/>
          <w:b/>
          <w:bCs/>
          <w:sz w:val="24"/>
          <w:szCs w:val="24"/>
          <w:lang w:eastAsia="it-IT"/>
        </w:rPr>
        <w:t>C</w:t>
      </w:r>
    </w:p>
    <w:p w14:paraId="1464FA06" w14:textId="77777777" w:rsidR="00D10113" w:rsidRPr="00CB1E9D" w:rsidRDefault="00D10113" w:rsidP="00D10113">
      <w:pPr>
        <w:spacing w:before="240" w:after="0"/>
        <w:jc w:val="right"/>
        <w:rPr>
          <w:rFonts w:eastAsia="Times New Roman" w:cstheme="minorHAnsi"/>
          <w:b/>
          <w:bCs/>
          <w:sz w:val="24"/>
          <w:szCs w:val="24"/>
          <w:lang w:eastAsia="it-IT"/>
        </w:rPr>
      </w:pPr>
    </w:p>
    <w:p w14:paraId="7FECED62" w14:textId="77777777" w:rsidR="00C10BF8" w:rsidRPr="001A2B9F" w:rsidRDefault="00C10BF8" w:rsidP="00D10113">
      <w:pPr>
        <w:spacing w:after="0" w:line="240" w:lineRule="auto"/>
        <w:ind w:left="6373"/>
        <w:jc w:val="center"/>
        <w:rPr>
          <w:rFonts w:eastAsia="Times New Roman" w:cstheme="minorHAnsi"/>
          <w:sz w:val="24"/>
          <w:szCs w:val="24"/>
          <w:lang w:eastAsia="it-IT"/>
        </w:rPr>
      </w:pPr>
      <w:r w:rsidRPr="001A2B9F">
        <w:rPr>
          <w:rFonts w:eastAsia="Times New Roman" w:cstheme="minorHAnsi"/>
          <w:sz w:val="24"/>
          <w:szCs w:val="24"/>
          <w:lang w:eastAsia="it-IT"/>
        </w:rPr>
        <w:t>Al Dirigente Scolastico</w:t>
      </w:r>
    </w:p>
    <w:p w14:paraId="3BFDFD95" w14:textId="77777777" w:rsidR="00D10113" w:rsidRDefault="00C10BF8" w:rsidP="00D10113">
      <w:pPr>
        <w:spacing w:after="0" w:line="240" w:lineRule="auto"/>
        <w:ind w:left="6373"/>
        <w:jc w:val="center"/>
        <w:rPr>
          <w:rFonts w:eastAsia="Times New Roman" w:cstheme="minorHAnsi"/>
          <w:sz w:val="24"/>
          <w:szCs w:val="24"/>
          <w:lang w:eastAsia="it-IT"/>
        </w:rPr>
      </w:pPr>
      <w:r w:rsidRPr="00FD09C1">
        <w:rPr>
          <w:rFonts w:eastAsia="Times New Roman" w:cstheme="minorHAnsi"/>
          <w:sz w:val="24"/>
          <w:szCs w:val="24"/>
          <w:lang w:eastAsia="it-IT"/>
        </w:rPr>
        <w:t xml:space="preserve">dell’ I.I.S. “LEARDI” </w:t>
      </w:r>
    </w:p>
    <w:p w14:paraId="3F5BCB34" w14:textId="67FBA536" w:rsidR="00C10BF8" w:rsidRDefault="00C10BF8" w:rsidP="00D10113">
      <w:pPr>
        <w:spacing w:after="0" w:line="240" w:lineRule="auto"/>
        <w:ind w:left="6373"/>
        <w:jc w:val="center"/>
        <w:rPr>
          <w:rFonts w:cstheme="minorHAnsi"/>
          <w:sz w:val="24"/>
          <w:szCs w:val="24"/>
          <w:lang w:eastAsia="it-IT"/>
        </w:rPr>
      </w:pPr>
      <w:r w:rsidRPr="00FD09C1">
        <w:rPr>
          <w:rFonts w:eastAsia="Times New Roman" w:cstheme="minorHAnsi"/>
          <w:sz w:val="24"/>
          <w:szCs w:val="24"/>
          <w:lang w:eastAsia="it-IT"/>
        </w:rPr>
        <w:t xml:space="preserve">di </w:t>
      </w:r>
      <w:r w:rsidRPr="00FD09C1">
        <w:rPr>
          <w:rFonts w:cstheme="minorHAnsi"/>
          <w:sz w:val="24"/>
          <w:szCs w:val="24"/>
          <w:lang w:eastAsia="it-IT"/>
        </w:rPr>
        <w:t>CASALE MONFERRATO (AL)</w:t>
      </w:r>
    </w:p>
    <w:p w14:paraId="5FDC37C2" w14:textId="77777777" w:rsidR="00D10113" w:rsidRPr="00FD09C1" w:rsidRDefault="00D10113" w:rsidP="00D10113">
      <w:pPr>
        <w:spacing w:after="0" w:line="240" w:lineRule="auto"/>
        <w:ind w:left="6373"/>
        <w:jc w:val="center"/>
        <w:rPr>
          <w:rFonts w:cstheme="minorHAnsi"/>
          <w:sz w:val="24"/>
          <w:szCs w:val="24"/>
          <w:lang w:eastAsia="it-IT"/>
        </w:rPr>
      </w:pPr>
    </w:p>
    <w:p w14:paraId="310CECA1" w14:textId="77777777" w:rsidR="00D10113" w:rsidRDefault="00C10BF8" w:rsidP="00D10113">
      <w:pPr>
        <w:spacing w:after="0" w:line="240" w:lineRule="auto"/>
        <w:jc w:val="both"/>
        <w:rPr>
          <w:b/>
          <w:bCs/>
        </w:rPr>
      </w:pPr>
      <w:r w:rsidRPr="00FD09C1">
        <w:rPr>
          <w:rFonts w:cs="Calibri"/>
          <w:b/>
          <w:bCs/>
          <w:sz w:val="24"/>
          <w:szCs w:val="24"/>
        </w:rPr>
        <w:t>Oggetto:</w:t>
      </w:r>
      <w:r w:rsidRPr="00FD09C1">
        <w:rPr>
          <w:rFonts w:cs="Calibri"/>
          <w:sz w:val="24"/>
          <w:szCs w:val="24"/>
        </w:rPr>
        <w:t xml:space="preserve"> </w:t>
      </w:r>
      <w:r w:rsidRPr="00D10113">
        <w:rPr>
          <w:b/>
          <w:bCs/>
        </w:rPr>
        <w:t xml:space="preserve">Dichiarazione di inesistenza di incompatibilità relativa all’attività di Esperto - </w:t>
      </w:r>
      <w:r w:rsidR="00D10113" w:rsidRPr="00D10113">
        <w:rPr>
          <w:b/>
          <w:bCs/>
        </w:rPr>
        <w:t>Tutor</w:t>
      </w:r>
      <w:r w:rsidRPr="00D10113">
        <w:rPr>
          <w:b/>
          <w:bCs/>
        </w:rPr>
        <w:t xml:space="preserve"> per l’attuazione del Progetto finanziato con </w:t>
      </w:r>
      <w:r w:rsidR="00D10113" w:rsidRPr="00B54AC6">
        <w:rPr>
          <w:b/>
          <w:bCs/>
        </w:rPr>
        <w:t>Fondi Strutturali Europei – Programma Nazionale “Scuola e competenze” 2021-2027 – Fondo sociale europeo plus (FSE+) – Priorità 1 – Scuola e competenze (FSE+), Obiettivo specifico ESO4.6 – sotto-azione ESO4.6.A.4.A- Interventi di cui ai decreti del Ministro dell’istruzione e del merito dell’ 11 aprile 2024, n. 72 e del 22 maggio 2025, n. 96 – Avviso Pubblico prot. n. 81652 del 23/05/2025 – “Percorsi educativi e formativi per il potenziamento delle competenze, l’inclusione e la socialità nel periodo di sospensione estiva delle lezioni” (c.d. Piano Estate)</w:t>
      </w:r>
    </w:p>
    <w:p w14:paraId="57DEAE75" w14:textId="77777777" w:rsidR="00D10113" w:rsidRDefault="00D10113" w:rsidP="00D10113">
      <w:pPr>
        <w:spacing w:after="0" w:line="240" w:lineRule="auto"/>
      </w:pPr>
    </w:p>
    <w:p w14:paraId="14D7B3C5" w14:textId="77777777" w:rsidR="00D10113" w:rsidRPr="00B54AC6" w:rsidRDefault="00D10113" w:rsidP="00D10113">
      <w:pPr>
        <w:spacing w:after="0" w:line="240" w:lineRule="auto"/>
      </w:pPr>
      <w:r w:rsidRPr="00B54AC6">
        <w:t>CUP: B54D25005430007</w:t>
      </w:r>
    </w:p>
    <w:p w14:paraId="32184A4F" w14:textId="77777777" w:rsidR="00D10113" w:rsidRPr="00B54AC6" w:rsidRDefault="00D10113" w:rsidP="00D10113">
      <w:pPr>
        <w:spacing w:after="0" w:line="240" w:lineRule="auto"/>
      </w:pPr>
      <w:r w:rsidRPr="00B54AC6">
        <w:t>Codice Progetto: ESO4.6.A4.A-FSEPNPI-2025-363</w:t>
      </w:r>
    </w:p>
    <w:p w14:paraId="209D3C02" w14:textId="77777777" w:rsidR="00D10113" w:rsidRDefault="00D10113" w:rsidP="00D10113">
      <w:pPr>
        <w:spacing w:after="0" w:line="240" w:lineRule="auto"/>
      </w:pPr>
      <w:r w:rsidRPr="00B54AC6">
        <w:t>Titolo del Progetto: NON SOLO ESTATE!- APPRENDIAMO TUTTI INSIEME NELLE QUATTRO STAGIONI</w:t>
      </w:r>
    </w:p>
    <w:p w14:paraId="55594CD9" w14:textId="77777777" w:rsidR="00D10113" w:rsidRDefault="00D10113" w:rsidP="00D10113">
      <w:pPr>
        <w:spacing w:after="0" w:line="240" w:lineRule="auto"/>
      </w:pPr>
    </w:p>
    <w:p w14:paraId="4A3C37F6" w14:textId="1057AFA5" w:rsidR="00C10BF8" w:rsidRPr="00D10113" w:rsidRDefault="00C10BF8" w:rsidP="00D10113">
      <w:pPr>
        <w:spacing w:after="0" w:line="240" w:lineRule="auto"/>
        <w:jc w:val="both"/>
      </w:pPr>
      <w:r w:rsidRPr="00CB1E9D">
        <w:rPr>
          <w:rFonts w:cstheme="minorHAnsi"/>
          <w:color w:val="FF0000"/>
          <w:sz w:val="24"/>
          <w:szCs w:val="24"/>
        </w:rPr>
        <w:t xml:space="preserve">Il/La </w:t>
      </w:r>
      <w:r w:rsidRPr="00CB1E9D">
        <w:rPr>
          <w:rFonts w:cstheme="minorHAnsi"/>
          <w:sz w:val="24"/>
          <w:szCs w:val="24"/>
        </w:rPr>
        <w:t>sottoscritt</w:t>
      </w:r>
      <w:r w:rsidRPr="00CB1E9D">
        <w:rPr>
          <w:rFonts w:cstheme="minorHAnsi"/>
          <w:color w:val="FF0000"/>
          <w:sz w:val="24"/>
          <w:szCs w:val="24"/>
        </w:rPr>
        <w:t xml:space="preserve">o/a </w:t>
      </w:r>
      <w:r w:rsidR="00D10113">
        <w:rPr>
          <w:rFonts w:cstheme="minorHAnsi"/>
          <w:color w:val="FF0000"/>
          <w:sz w:val="24"/>
          <w:szCs w:val="24"/>
        </w:rPr>
        <w:t>________________________________</w:t>
      </w:r>
      <w:r w:rsidRPr="00CB1E9D">
        <w:rPr>
          <w:rFonts w:cstheme="minorHAnsi"/>
          <w:color w:val="FF0000"/>
          <w:sz w:val="24"/>
          <w:szCs w:val="24"/>
        </w:rPr>
        <w:t xml:space="preserve"> </w:t>
      </w:r>
      <w:r w:rsidRPr="00CB1E9D">
        <w:rPr>
          <w:rFonts w:cstheme="minorHAnsi"/>
          <w:sz w:val="24"/>
          <w:szCs w:val="24"/>
        </w:rPr>
        <w:t>nat</w:t>
      </w:r>
      <w:r w:rsidRPr="00CB1E9D">
        <w:rPr>
          <w:rFonts w:cstheme="minorHAnsi"/>
          <w:color w:val="FF0000"/>
          <w:sz w:val="24"/>
          <w:szCs w:val="24"/>
        </w:rPr>
        <w:t xml:space="preserve">o/a </w:t>
      </w:r>
      <w:r w:rsidRPr="00CB1E9D">
        <w:rPr>
          <w:rFonts w:cstheme="minorHAnsi"/>
          <w:sz w:val="24"/>
          <w:szCs w:val="24"/>
        </w:rPr>
        <w:t xml:space="preserve">a </w:t>
      </w:r>
      <w:r w:rsidRPr="001A2B9F">
        <w:rPr>
          <w:rFonts w:cstheme="minorHAnsi"/>
          <w:color w:val="FF0000"/>
          <w:sz w:val="24"/>
          <w:szCs w:val="24"/>
        </w:rPr>
        <w:t>____________</w:t>
      </w:r>
      <w:r>
        <w:rPr>
          <w:rFonts w:cstheme="minorHAnsi"/>
          <w:color w:val="FF0000"/>
          <w:sz w:val="24"/>
          <w:szCs w:val="24"/>
        </w:rPr>
        <w:t>__________________ (_</w:t>
      </w:r>
      <w:r w:rsidRPr="001A2B9F">
        <w:rPr>
          <w:rFonts w:cstheme="minorHAnsi"/>
          <w:color w:val="FF0000"/>
          <w:sz w:val="24"/>
          <w:szCs w:val="24"/>
        </w:rPr>
        <w:t>___</w:t>
      </w:r>
      <w:r>
        <w:rPr>
          <w:rFonts w:cstheme="minorHAnsi"/>
          <w:color w:val="FF0000"/>
          <w:sz w:val="24"/>
          <w:szCs w:val="24"/>
        </w:rPr>
        <w:t>)</w:t>
      </w:r>
      <w:r w:rsidRPr="00CB1E9D">
        <w:rPr>
          <w:rFonts w:cstheme="minorHAnsi"/>
          <w:sz w:val="24"/>
          <w:szCs w:val="24"/>
        </w:rPr>
        <w:t xml:space="preserve">, in data </w:t>
      </w:r>
      <w:r>
        <w:rPr>
          <w:rFonts w:cstheme="minorHAnsi"/>
          <w:color w:val="FF0000"/>
          <w:sz w:val="24"/>
          <w:szCs w:val="24"/>
        </w:rPr>
        <w:t>___</w:t>
      </w:r>
      <w:r w:rsidRPr="00CB1E9D">
        <w:rPr>
          <w:rFonts w:cstheme="minorHAnsi"/>
          <w:color w:val="FF0000"/>
          <w:sz w:val="24"/>
          <w:szCs w:val="24"/>
        </w:rPr>
        <w:t>/</w:t>
      </w:r>
      <w:r>
        <w:rPr>
          <w:rFonts w:cstheme="minorHAnsi"/>
          <w:color w:val="FF0000"/>
          <w:sz w:val="24"/>
          <w:szCs w:val="24"/>
        </w:rPr>
        <w:t>___</w:t>
      </w:r>
      <w:r w:rsidRPr="00CB1E9D">
        <w:rPr>
          <w:rFonts w:cstheme="minorHAnsi"/>
          <w:color w:val="FF0000"/>
          <w:sz w:val="24"/>
          <w:szCs w:val="24"/>
        </w:rPr>
        <w:t>/</w:t>
      </w:r>
      <w:r>
        <w:rPr>
          <w:rFonts w:cstheme="minorHAnsi"/>
          <w:color w:val="FF0000"/>
          <w:sz w:val="24"/>
          <w:szCs w:val="24"/>
        </w:rPr>
        <w:t>_______</w:t>
      </w:r>
      <w:r w:rsidRPr="00CB1E9D">
        <w:rPr>
          <w:rFonts w:cstheme="minorHAnsi"/>
          <w:sz w:val="24"/>
          <w:szCs w:val="24"/>
        </w:rPr>
        <w:t xml:space="preserve">, C.F. </w:t>
      </w:r>
      <w:r>
        <w:rPr>
          <w:rFonts w:cstheme="minorHAnsi"/>
          <w:color w:val="FF0000"/>
          <w:sz w:val="24"/>
          <w:szCs w:val="24"/>
        </w:rPr>
        <w:t>___________________________</w:t>
      </w:r>
      <w:r w:rsidRPr="00CB1E9D">
        <w:rPr>
          <w:rFonts w:cstheme="minorHAnsi"/>
          <w:sz w:val="24"/>
          <w:szCs w:val="24"/>
        </w:rPr>
        <w:t xml:space="preserve">, </w:t>
      </w:r>
      <w:r w:rsidR="00253C73" w:rsidRPr="00CB1E9D">
        <w:rPr>
          <w:rFonts w:cstheme="minorHAnsi"/>
          <w:sz w:val="24"/>
          <w:szCs w:val="24"/>
        </w:rPr>
        <w:t xml:space="preserve">in servizio presso </w:t>
      </w:r>
      <w:r w:rsidR="00253C73">
        <w:rPr>
          <w:rFonts w:cstheme="minorHAnsi"/>
          <w:color w:val="FF0000"/>
          <w:sz w:val="24"/>
          <w:szCs w:val="24"/>
        </w:rPr>
        <w:t>questa</w:t>
      </w:r>
      <w:r w:rsidR="00253C73" w:rsidRPr="00D34912">
        <w:rPr>
          <w:rFonts w:cstheme="minorHAnsi"/>
          <w:color w:val="FF0000"/>
          <w:sz w:val="24"/>
          <w:szCs w:val="24"/>
        </w:rPr>
        <w:t xml:space="preserve"> Istituzione Scolastica/altra Istituzione Scolastica</w:t>
      </w:r>
      <w:r w:rsidR="00253C73" w:rsidRPr="00F33829">
        <w:rPr>
          <w:rFonts w:cstheme="minorHAnsi"/>
          <w:color w:val="FF0000"/>
          <w:sz w:val="24"/>
          <w:szCs w:val="24"/>
        </w:rPr>
        <w:t xml:space="preserve"> </w:t>
      </w:r>
      <w:r w:rsidR="00253C73" w:rsidRPr="00D34912">
        <w:rPr>
          <w:rFonts w:cstheme="minorHAnsi"/>
          <w:color w:val="FF0000"/>
          <w:sz w:val="24"/>
          <w:szCs w:val="24"/>
        </w:rPr>
        <w:t xml:space="preserve">altra </w:t>
      </w:r>
      <w:r w:rsidR="00253C73">
        <w:rPr>
          <w:rFonts w:cstheme="minorHAnsi"/>
          <w:color w:val="FF0000"/>
          <w:sz w:val="24"/>
          <w:szCs w:val="24"/>
        </w:rPr>
        <w:t>pubblica amministrazione/esterno alla P.A.</w:t>
      </w:r>
      <w:r w:rsidR="00253C73" w:rsidRPr="00CB1E9D">
        <w:rPr>
          <w:rFonts w:cstheme="minorHAnsi"/>
          <w:sz w:val="24"/>
          <w:szCs w:val="24"/>
        </w:rPr>
        <w:t>,</w:t>
      </w:r>
      <w:r w:rsidRPr="00CB1E9D">
        <w:rPr>
          <w:rFonts w:cstheme="minorHAnsi"/>
          <w:sz w:val="24"/>
          <w:szCs w:val="24"/>
        </w:rPr>
        <w:t xml:space="preserve"> con la qualifica di </w:t>
      </w:r>
      <w:r w:rsidRPr="00F33829">
        <w:rPr>
          <w:rFonts w:cstheme="minorHAnsi"/>
          <w:color w:val="FF0000"/>
          <w:sz w:val="24"/>
          <w:szCs w:val="24"/>
        </w:rPr>
        <w:t>___________________</w:t>
      </w:r>
      <w:r w:rsidRPr="00CB1E9D">
        <w:rPr>
          <w:rFonts w:cstheme="minorHAnsi"/>
          <w:sz w:val="24"/>
          <w:szCs w:val="24"/>
        </w:rPr>
        <w:t xml:space="preserve">, in relazione all’incarico di Esperto </w:t>
      </w:r>
      <w:r>
        <w:rPr>
          <w:rFonts w:cstheme="minorHAnsi"/>
          <w:sz w:val="24"/>
          <w:szCs w:val="24"/>
        </w:rPr>
        <w:t xml:space="preserve">Formatore dei “Percorsi formativi laboratoriali co-curriculari” </w:t>
      </w:r>
      <w:r w:rsidRPr="00CB1E9D">
        <w:rPr>
          <w:rFonts w:cstheme="minorHAnsi"/>
          <w:sz w:val="24"/>
          <w:szCs w:val="24"/>
        </w:rPr>
        <w:t xml:space="preserve">nell’ambito dell’attuazione del progetto in oggetto. </w:t>
      </w:r>
    </w:p>
    <w:p w14:paraId="033BB61B" w14:textId="77777777" w:rsidR="00C10BF8" w:rsidRPr="00CB1E9D" w:rsidRDefault="00C10BF8" w:rsidP="00C10BF8">
      <w:pPr>
        <w:tabs>
          <w:tab w:val="center" w:pos="1134"/>
        </w:tabs>
        <w:spacing w:before="120" w:after="120"/>
        <w:ind w:right="567"/>
        <w:jc w:val="center"/>
        <w:rPr>
          <w:rFonts w:cstheme="minorHAnsi"/>
          <w:sz w:val="24"/>
          <w:szCs w:val="24"/>
        </w:rPr>
      </w:pPr>
      <w:r w:rsidRPr="00CB1E9D">
        <w:rPr>
          <w:rFonts w:cstheme="minorHAnsi"/>
          <w:sz w:val="24"/>
          <w:szCs w:val="24"/>
        </w:rPr>
        <w:t>***</w:t>
      </w:r>
    </w:p>
    <w:p w14:paraId="24C5E634" w14:textId="77777777" w:rsidR="00C10BF8" w:rsidRPr="00CB1E9D" w:rsidRDefault="00C10BF8" w:rsidP="00C10BF8">
      <w:pPr>
        <w:spacing w:before="60" w:after="0" w:line="240" w:lineRule="auto"/>
        <w:ind w:left="1134" w:hanging="1134"/>
        <w:jc w:val="both"/>
        <w:rPr>
          <w:rFonts w:cstheme="minorHAnsi"/>
          <w:sz w:val="24"/>
          <w:szCs w:val="24"/>
        </w:rPr>
      </w:pPr>
      <w:r w:rsidRPr="00CB1E9D">
        <w:rPr>
          <w:rFonts w:cstheme="minorHAnsi"/>
          <w:b/>
          <w:bCs/>
          <w:sz w:val="24"/>
          <w:szCs w:val="24"/>
        </w:rPr>
        <w:t xml:space="preserve">VISTA </w:t>
      </w:r>
      <w:r w:rsidRPr="00CB1E9D">
        <w:rPr>
          <w:rFonts w:cstheme="minorHAnsi"/>
          <w:b/>
          <w:bCs/>
          <w:sz w:val="24"/>
          <w:szCs w:val="24"/>
        </w:rPr>
        <w:tab/>
      </w:r>
      <w:r w:rsidRPr="00CB1E9D">
        <w:rPr>
          <w:rFonts w:cstheme="minorHAnsi"/>
          <w:sz w:val="24"/>
          <w:szCs w:val="24"/>
        </w:rPr>
        <w:t>la legge 7 agosto 1990, n. 241, recante «</w:t>
      </w:r>
      <w:r w:rsidRPr="00CB1E9D">
        <w:rPr>
          <w:rFonts w:cstheme="minorHAnsi"/>
          <w:i/>
          <w:iCs/>
          <w:sz w:val="24"/>
          <w:szCs w:val="24"/>
        </w:rPr>
        <w:t>Nuove norme in materia di procedimento amministrativo e di diritto di accesso ai documenti amministrativi</w:t>
      </w:r>
      <w:r w:rsidRPr="00CB1E9D">
        <w:rPr>
          <w:rFonts w:cstheme="minorHAnsi"/>
          <w:sz w:val="24"/>
          <w:szCs w:val="24"/>
        </w:rPr>
        <w:t>»;</w:t>
      </w:r>
    </w:p>
    <w:p w14:paraId="571D1BCE" w14:textId="77777777" w:rsidR="00C10BF8" w:rsidRPr="00CB1E9D" w:rsidRDefault="00C10BF8" w:rsidP="00C10BF8">
      <w:pPr>
        <w:spacing w:before="60" w:after="0" w:line="240" w:lineRule="auto"/>
        <w:ind w:left="1134" w:hanging="1134"/>
        <w:jc w:val="both"/>
        <w:rPr>
          <w:rFonts w:cstheme="minorHAnsi"/>
          <w:sz w:val="24"/>
          <w:szCs w:val="24"/>
        </w:rPr>
      </w:pPr>
      <w:r w:rsidRPr="00CB1E9D">
        <w:rPr>
          <w:rFonts w:cstheme="minorHAnsi"/>
          <w:b/>
          <w:bCs/>
          <w:sz w:val="24"/>
          <w:szCs w:val="24"/>
        </w:rPr>
        <w:t>VISTI</w:t>
      </w:r>
      <w:r w:rsidRPr="00CB1E9D">
        <w:rPr>
          <w:rFonts w:cstheme="minorHAnsi"/>
          <w:sz w:val="24"/>
          <w:szCs w:val="24"/>
        </w:rPr>
        <w:t xml:space="preserve"> </w:t>
      </w:r>
      <w:r w:rsidRPr="00CB1E9D">
        <w:rPr>
          <w:rFonts w:cstheme="minorHAnsi"/>
          <w:sz w:val="24"/>
          <w:szCs w:val="24"/>
        </w:rPr>
        <w:tab/>
        <w:t>in particolare, gli articoli 5 e 6-</w:t>
      </w:r>
      <w:r w:rsidRPr="00CB1E9D">
        <w:rPr>
          <w:rFonts w:cstheme="minorHAnsi"/>
          <w:i/>
          <w:iCs/>
          <w:sz w:val="24"/>
          <w:szCs w:val="24"/>
        </w:rPr>
        <w:t xml:space="preserve">bis </w:t>
      </w:r>
      <w:r w:rsidRPr="00CB1E9D">
        <w:rPr>
          <w:rFonts w:cstheme="minorHAnsi"/>
          <w:sz w:val="24"/>
          <w:szCs w:val="24"/>
        </w:rPr>
        <w:t>della predetta legge;</w:t>
      </w:r>
    </w:p>
    <w:p w14:paraId="12C0802F" w14:textId="77777777" w:rsidR="00C10BF8" w:rsidRPr="00CB1E9D" w:rsidRDefault="00C10BF8" w:rsidP="00C10BF8">
      <w:pPr>
        <w:spacing w:before="60" w:after="0" w:line="240" w:lineRule="auto"/>
        <w:ind w:left="1134" w:hanging="1134"/>
        <w:jc w:val="both"/>
        <w:rPr>
          <w:rFonts w:cstheme="minorHAnsi"/>
          <w:sz w:val="24"/>
          <w:szCs w:val="24"/>
        </w:rPr>
      </w:pPr>
      <w:r w:rsidRPr="00CB1E9D">
        <w:rPr>
          <w:rFonts w:cstheme="minorHAnsi"/>
          <w:b/>
          <w:bCs/>
          <w:sz w:val="24"/>
          <w:szCs w:val="24"/>
        </w:rPr>
        <w:t xml:space="preserve">VISTO </w:t>
      </w:r>
      <w:r w:rsidRPr="00CB1E9D">
        <w:rPr>
          <w:rFonts w:cstheme="minorHAnsi"/>
          <w:b/>
          <w:bCs/>
          <w:sz w:val="24"/>
          <w:szCs w:val="24"/>
        </w:rPr>
        <w:tab/>
      </w:r>
      <w:r w:rsidRPr="00CB1E9D">
        <w:rPr>
          <w:rFonts w:cstheme="minorHAnsi"/>
          <w:sz w:val="24"/>
          <w:szCs w:val="24"/>
          <w:lang w:bidi="it-IT"/>
        </w:rPr>
        <w:t xml:space="preserve">il decreto legislativo 30 marzo 2001, n. 165, recante </w:t>
      </w:r>
      <w:r w:rsidRPr="00CB1E9D">
        <w:rPr>
          <w:rFonts w:cstheme="minorHAnsi"/>
          <w:sz w:val="24"/>
          <w:szCs w:val="24"/>
        </w:rPr>
        <w:t>«</w:t>
      </w:r>
      <w:r w:rsidRPr="00CB1E9D">
        <w:rPr>
          <w:rFonts w:cstheme="minorHAnsi"/>
          <w:i/>
          <w:iCs/>
          <w:sz w:val="24"/>
          <w:szCs w:val="24"/>
          <w:lang w:bidi="it-IT"/>
        </w:rPr>
        <w:t>Norme generali sull’ordinamento del lavoro alle dipendenze delle amministrazioni pubbliche</w:t>
      </w:r>
      <w:bookmarkStart w:id="0" w:name="_Hlk132359602"/>
      <w:r w:rsidRPr="00CB1E9D">
        <w:rPr>
          <w:rFonts w:cstheme="minorHAnsi"/>
          <w:sz w:val="24"/>
          <w:szCs w:val="24"/>
        </w:rPr>
        <w:t>»</w:t>
      </w:r>
      <w:bookmarkEnd w:id="0"/>
      <w:r w:rsidRPr="00CB1E9D">
        <w:rPr>
          <w:rFonts w:cstheme="minorHAnsi"/>
          <w:sz w:val="24"/>
          <w:szCs w:val="24"/>
        </w:rPr>
        <w:t>;</w:t>
      </w:r>
    </w:p>
    <w:p w14:paraId="7E025673" w14:textId="77777777" w:rsidR="00C10BF8" w:rsidRPr="00CB1E9D" w:rsidRDefault="00C10BF8" w:rsidP="00C10BF8">
      <w:pPr>
        <w:spacing w:before="60" w:after="0" w:line="240" w:lineRule="auto"/>
        <w:ind w:left="1134" w:hanging="1134"/>
        <w:jc w:val="both"/>
        <w:rPr>
          <w:rFonts w:cstheme="minorHAnsi"/>
          <w:b/>
          <w:bCs/>
          <w:sz w:val="24"/>
          <w:szCs w:val="24"/>
        </w:rPr>
      </w:pPr>
      <w:r w:rsidRPr="00CB1E9D">
        <w:rPr>
          <w:rFonts w:cstheme="minorHAnsi"/>
          <w:b/>
          <w:bCs/>
          <w:sz w:val="24"/>
          <w:szCs w:val="24"/>
        </w:rPr>
        <w:t xml:space="preserve">VISTO </w:t>
      </w:r>
      <w:r w:rsidRPr="00CB1E9D">
        <w:rPr>
          <w:rFonts w:cstheme="minorHAnsi"/>
          <w:b/>
          <w:bCs/>
          <w:sz w:val="24"/>
          <w:szCs w:val="24"/>
        </w:rPr>
        <w:tab/>
      </w:r>
      <w:r w:rsidRPr="00CB1E9D">
        <w:rPr>
          <w:rFonts w:cstheme="minorHAnsi"/>
          <w:sz w:val="24"/>
          <w:szCs w:val="24"/>
        </w:rPr>
        <w:t>il decreto legislativo 8 aprile 2013, n. 39, recante «</w:t>
      </w:r>
      <w:r w:rsidRPr="00CB1E9D">
        <w:rPr>
          <w:rFonts w:cstheme="minorHAnsi"/>
          <w:i/>
          <w:iCs/>
          <w:sz w:val="24"/>
          <w:szCs w:val="24"/>
        </w:rPr>
        <w:t>Disposizioni in materia di inconferibilità e incompatibilità di incarichi presso le pubbliche amministrazioni e presso gli enti privati in controllo pubblico, a norma dell'articolo 1, commi 49 e 50, della legge 6 novembre 2012, n. 190</w:t>
      </w:r>
      <w:r w:rsidRPr="00CB1E9D">
        <w:rPr>
          <w:rFonts w:cstheme="minorHAnsi"/>
          <w:sz w:val="24"/>
          <w:szCs w:val="24"/>
        </w:rPr>
        <w:t>»;</w:t>
      </w:r>
    </w:p>
    <w:p w14:paraId="3ABB6FA4" w14:textId="77777777" w:rsidR="00C10BF8" w:rsidRPr="00CB1E9D" w:rsidRDefault="00C10BF8" w:rsidP="00C10BF8">
      <w:pPr>
        <w:spacing w:before="60" w:after="0" w:line="240" w:lineRule="auto"/>
        <w:ind w:left="1134" w:hanging="1134"/>
        <w:jc w:val="both"/>
        <w:rPr>
          <w:rFonts w:cstheme="minorHAnsi"/>
          <w:sz w:val="24"/>
          <w:szCs w:val="24"/>
        </w:rPr>
      </w:pPr>
      <w:r w:rsidRPr="00CB1E9D">
        <w:rPr>
          <w:rFonts w:cstheme="minorHAnsi"/>
          <w:b/>
          <w:bCs/>
          <w:sz w:val="24"/>
          <w:szCs w:val="24"/>
        </w:rPr>
        <w:t>VISTO</w:t>
      </w:r>
      <w:r w:rsidRPr="00CB1E9D">
        <w:rPr>
          <w:rFonts w:cstheme="minorHAnsi"/>
          <w:sz w:val="24"/>
          <w:szCs w:val="24"/>
        </w:rPr>
        <w:t xml:space="preserve"> </w:t>
      </w:r>
      <w:r w:rsidRPr="00CB1E9D">
        <w:rPr>
          <w:rFonts w:cstheme="minorHAnsi"/>
          <w:sz w:val="24"/>
          <w:szCs w:val="24"/>
        </w:rPr>
        <w:tab/>
        <w:t>il Codice di comportamento dei dipendenti del Ministero dell’istruzione, adottato con D.M. del 26 aprile 2022, n. 105;</w:t>
      </w:r>
    </w:p>
    <w:p w14:paraId="43B6B5C7" w14:textId="77777777" w:rsidR="00C10BF8" w:rsidRPr="00CB1E9D" w:rsidRDefault="00C10BF8" w:rsidP="00C10BF8">
      <w:pPr>
        <w:spacing w:before="60" w:after="0" w:line="240" w:lineRule="auto"/>
        <w:ind w:left="1134" w:hanging="1134"/>
        <w:jc w:val="both"/>
        <w:rPr>
          <w:rFonts w:cstheme="minorHAnsi"/>
          <w:sz w:val="24"/>
          <w:szCs w:val="24"/>
        </w:rPr>
      </w:pPr>
      <w:r w:rsidRPr="00CB1E9D">
        <w:rPr>
          <w:rFonts w:cstheme="minorHAnsi"/>
          <w:b/>
          <w:bCs/>
          <w:sz w:val="24"/>
          <w:szCs w:val="24"/>
        </w:rPr>
        <w:t>VISTA</w:t>
      </w:r>
      <w:r w:rsidRPr="00CB1E9D">
        <w:rPr>
          <w:rFonts w:cstheme="minorHAnsi"/>
          <w:b/>
          <w:bCs/>
          <w:sz w:val="24"/>
          <w:szCs w:val="24"/>
        </w:rPr>
        <w:tab/>
      </w:r>
      <w:r w:rsidRPr="00CB1E9D">
        <w:rPr>
          <w:rFonts w:cstheme="minorHAnsi"/>
          <w:sz w:val="24"/>
          <w:szCs w:val="24"/>
        </w:rPr>
        <w:t xml:space="preserve"> </w:t>
      </w:r>
      <w:r w:rsidRPr="00CB1E9D">
        <w:rPr>
          <w:rFonts w:cstheme="minorHAnsi"/>
          <w:sz w:val="24"/>
          <w:szCs w:val="24"/>
          <w:lang w:bidi="it-IT"/>
        </w:rPr>
        <w:t xml:space="preserve">la legge 6 novembre 2012, n. 190, recante </w:t>
      </w:r>
      <w:r w:rsidRPr="00CB1E9D">
        <w:rPr>
          <w:rFonts w:cstheme="minorHAnsi"/>
          <w:sz w:val="24"/>
          <w:szCs w:val="24"/>
        </w:rPr>
        <w:t>«</w:t>
      </w:r>
      <w:r w:rsidRPr="00CB1E9D">
        <w:rPr>
          <w:rFonts w:cstheme="minorHAnsi"/>
          <w:i/>
          <w:iCs/>
          <w:sz w:val="24"/>
          <w:szCs w:val="24"/>
          <w:lang w:bidi="it-IT"/>
        </w:rPr>
        <w:t>Disposizioni per la prevenzione e la repressione della corruzione e dell’illegalità nella pubblica amministrazione</w:t>
      </w:r>
      <w:r w:rsidRPr="00CB1E9D">
        <w:rPr>
          <w:rFonts w:cstheme="minorHAnsi"/>
          <w:sz w:val="24"/>
          <w:szCs w:val="24"/>
        </w:rPr>
        <w:t>»;</w:t>
      </w:r>
    </w:p>
    <w:p w14:paraId="6826E369" w14:textId="77777777" w:rsidR="00C10BF8" w:rsidRPr="00CB1E9D" w:rsidRDefault="00C10BF8" w:rsidP="00C10BF8">
      <w:pPr>
        <w:spacing w:before="120" w:after="120"/>
        <w:jc w:val="center"/>
        <w:outlineLvl w:val="0"/>
        <w:rPr>
          <w:rFonts w:cstheme="minorHAnsi"/>
          <w:b/>
          <w:sz w:val="24"/>
          <w:szCs w:val="24"/>
        </w:rPr>
      </w:pPr>
      <w:r w:rsidRPr="00CB1E9D">
        <w:rPr>
          <w:rFonts w:cstheme="minorHAnsi"/>
          <w:b/>
          <w:sz w:val="24"/>
          <w:szCs w:val="24"/>
        </w:rPr>
        <w:lastRenderedPageBreak/>
        <w:t>DICHIARA</w:t>
      </w:r>
    </w:p>
    <w:p w14:paraId="36EF18E6" w14:textId="77777777" w:rsidR="00C10BF8" w:rsidRPr="00CB1E9D" w:rsidRDefault="00C10BF8" w:rsidP="00C10BF8">
      <w:pPr>
        <w:spacing w:before="120" w:after="120"/>
        <w:jc w:val="both"/>
        <w:rPr>
          <w:rFonts w:cstheme="minorHAnsi"/>
          <w:b/>
          <w:sz w:val="24"/>
          <w:szCs w:val="24"/>
        </w:rPr>
      </w:pPr>
      <w:r w:rsidRPr="00CB1E9D">
        <w:rPr>
          <w:rFonts w:cstheme="minorHAnsi"/>
          <w:b/>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D9AFCA9" w14:textId="77777777" w:rsidR="00C10BF8" w:rsidRPr="00CB1E9D" w:rsidRDefault="00C10BF8" w:rsidP="00C10BF8">
      <w:pPr>
        <w:pStyle w:val="Paragrafoelenco"/>
        <w:widowControl/>
        <w:numPr>
          <w:ilvl w:val="0"/>
          <w:numId w:val="43"/>
        </w:numPr>
        <w:spacing w:before="120" w:after="120" w:line="240" w:lineRule="auto"/>
        <w:ind w:left="567" w:hanging="283"/>
        <w:jc w:val="both"/>
        <w:rPr>
          <w:rFonts w:asciiTheme="minorHAnsi" w:hAnsiTheme="minorHAnsi" w:cstheme="minorHAnsi"/>
          <w:sz w:val="24"/>
          <w:szCs w:val="24"/>
        </w:rPr>
      </w:pPr>
      <w:r w:rsidRPr="00CB1E9D">
        <w:rPr>
          <w:rFonts w:asciiTheme="minorHAnsi" w:hAnsiTheme="minorHAnsi" w:cstheme="minorHAnsi"/>
          <w:sz w:val="24"/>
          <w:szCs w:val="24"/>
        </w:rPr>
        <w:t>non trovarsi in situazione di incompatibilità, ai sensi di quanto previsto dal d.lgs. n. 39/2013 e dall’art. 53, del d.lgs. n. 165/2001;</w:t>
      </w:r>
    </w:p>
    <w:p w14:paraId="0DDB8F5A" w14:textId="77777777" w:rsidR="00C10BF8" w:rsidRPr="00CB1E9D" w:rsidRDefault="00C10BF8" w:rsidP="00C10BF8">
      <w:pPr>
        <w:pStyle w:val="Paragrafoelenco"/>
        <w:spacing w:before="120" w:after="120"/>
        <w:ind w:left="567"/>
        <w:jc w:val="both"/>
        <w:rPr>
          <w:rFonts w:asciiTheme="minorHAnsi" w:hAnsiTheme="minorHAnsi" w:cstheme="minorHAnsi"/>
          <w:sz w:val="24"/>
          <w:szCs w:val="24"/>
        </w:rPr>
      </w:pPr>
      <w:r w:rsidRPr="00CB1E9D">
        <w:rPr>
          <w:rFonts w:asciiTheme="minorHAnsi" w:hAnsiTheme="minorHAnsi" w:cstheme="minorHAnsi"/>
          <w:sz w:val="24"/>
          <w:szCs w:val="24"/>
        </w:rPr>
        <w:t>ovvero, nel caso in cui sussistano situazioni di incompatibilità, che le stesse sono le seguenti:___________________________________________________________________________________________________________________________________________________;</w:t>
      </w:r>
    </w:p>
    <w:p w14:paraId="3B172CC3" w14:textId="77777777" w:rsidR="00C10BF8" w:rsidRPr="00267094" w:rsidRDefault="00C10BF8" w:rsidP="00C10BF8">
      <w:pPr>
        <w:pStyle w:val="Paragrafoelenco"/>
        <w:widowControl/>
        <w:numPr>
          <w:ilvl w:val="0"/>
          <w:numId w:val="43"/>
        </w:numPr>
        <w:spacing w:before="120" w:after="0" w:line="240" w:lineRule="auto"/>
        <w:ind w:left="568" w:hanging="284"/>
        <w:contextualSpacing w:val="0"/>
        <w:jc w:val="both"/>
        <w:rPr>
          <w:rFonts w:asciiTheme="minorHAnsi" w:hAnsiTheme="minorHAnsi" w:cstheme="minorHAnsi"/>
          <w:sz w:val="24"/>
          <w:szCs w:val="24"/>
        </w:rPr>
      </w:pPr>
      <w:r w:rsidRPr="00CB1E9D">
        <w:rPr>
          <w:rFonts w:asciiTheme="minorHAnsi" w:hAnsiTheme="minorHAnsi" w:cstheme="minorHAnsi"/>
          <w:sz w:val="24"/>
          <w:szCs w:val="24"/>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sidRPr="00CB1E9D">
        <w:rPr>
          <w:rFonts w:asciiTheme="minorHAnsi" w:hAnsiTheme="minorHAnsi" w:cstheme="minorHAnsi"/>
          <w:i/>
          <w:iCs/>
          <w:sz w:val="24"/>
          <w:szCs w:val="24"/>
        </w:rPr>
        <w:t>bis</w:t>
      </w:r>
      <w:r w:rsidRPr="00CB1E9D">
        <w:rPr>
          <w:rFonts w:asciiTheme="minorHAnsi" w:hAnsiTheme="minorHAnsi" w:cstheme="minorHAnsi"/>
          <w:sz w:val="24"/>
          <w:szCs w:val="24"/>
        </w:rPr>
        <w:t xml:space="preserve"> della legge n. 241/1990. In particolare, che l’assunzione </w:t>
      </w:r>
      <w:r w:rsidRPr="00267094">
        <w:rPr>
          <w:rFonts w:asciiTheme="minorHAnsi" w:hAnsiTheme="minorHAnsi" w:cstheme="minorHAnsi"/>
          <w:sz w:val="24"/>
          <w:szCs w:val="24"/>
        </w:rPr>
        <w:t xml:space="preserve">dell’incarico di </w:t>
      </w:r>
      <w:r w:rsidRPr="00267094">
        <w:rPr>
          <w:rFonts w:asciiTheme="minorHAnsi" w:hAnsiTheme="minorHAnsi" w:cstheme="minorHAnsi"/>
          <w:i/>
          <w:iCs/>
          <w:sz w:val="24"/>
          <w:szCs w:val="24"/>
          <w:u w:val="single"/>
        </w:rPr>
        <w:t>Esperto Formatore dei “Percorsi formativi laboratoriali co-curriculari”:</w:t>
      </w:r>
    </w:p>
    <w:p w14:paraId="031D101B" w14:textId="77777777" w:rsidR="00C10BF8" w:rsidRPr="00CB1E9D" w:rsidRDefault="00C10BF8" w:rsidP="00C10BF8">
      <w:pPr>
        <w:pStyle w:val="Paragrafoelenco"/>
        <w:widowControl/>
        <w:numPr>
          <w:ilvl w:val="0"/>
          <w:numId w:val="44"/>
        </w:numPr>
        <w:autoSpaceDE w:val="0"/>
        <w:autoSpaceDN w:val="0"/>
        <w:adjustRightInd w:val="0"/>
        <w:spacing w:before="60" w:after="0" w:line="240" w:lineRule="auto"/>
        <w:ind w:left="993" w:hanging="142"/>
        <w:contextualSpacing w:val="0"/>
        <w:jc w:val="both"/>
        <w:rPr>
          <w:rFonts w:asciiTheme="minorHAnsi" w:hAnsiTheme="minorHAnsi" w:cstheme="minorHAnsi"/>
          <w:sz w:val="24"/>
          <w:szCs w:val="24"/>
        </w:rPr>
      </w:pPr>
      <w:r w:rsidRPr="00CB1E9D">
        <w:rPr>
          <w:rFonts w:asciiTheme="minorHAnsi" w:hAnsiTheme="minorHAnsi" w:cstheme="minorHAnsi"/>
          <w:sz w:val="24"/>
          <w:szCs w:val="24"/>
        </w:rPr>
        <w:t>non coinvolge interessi propri;</w:t>
      </w:r>
    </w:p>
    <w:p w14:paraId="0CFF986E" w14:textId="77777777" w:rsidR="00C10BF8" w:rsidRPr="00CB1E9D" w:rsidRDefault="00C10BF8" w:rsidP="00C10BF8">
      <w:pPr>
        <w:pStyle w:val="Paragrafoelenco"/>
        <w:widowControl/>
        <w:numPr>
          <w:ilvl w:val="0"/>
          <w:numId w:val="44"/>
        </w:numPr>
        <w:autoSpaceDE w:val="0"/>
        <w:autoSpaceDN w:val="0"/>
        <w:adjustRightInd w:val="0"/>
        <w:spacing w:before="60" w:after="0" w:line="240" w:lineRule="auto"/>
        <w:ind w:left="993" w:hanging="142"/>
        <w:contextualSpacing w:val="0"/>
        <w:jc w:val="both"/>
        <w:rPr>
          <w:rFonts w:asciiTheme="minorHAnsi" w:hAnsiTheme="minorHAnsi" w:cstheme="minorHAnsi"/>
          <w:sz w:val="24"/>
          <w:szCs w:val="24"/>
        </w:rPr>
      </w:pPr>
      <w:r w:rsidRPr="00CB1E9D">
        <w:rPr>
          <w:rFonts w:asciiTheme="minorHAnsi" w:hAnsiTheme="minorHAnsi" w:cstheme="minorHAnsi"/>
          <w:sz w:val="24"/>
          <w:szCs w:val="24"/>
        </w:rPr>
        <w:t>non coinvolge interessi di parenti, affini entro il secondo grado, del coniuge o di conviventi, oppure di persone con le quali abbia rapporti di frequentazione abituale;</w:t>
      </w:r>
    </w:p>
    <w:p w14:paraId="4487656A" w14:textId="77777777" w:rsidR="00C10BF8" w:rsidRPr="00CB1E9D" w:rsidRDefault="00C10BF8" w:rsidP="00C10BF8">
      <w:pPr>
        <w:pStyle w:val="Paragrafoelenco"/>
        <w:widowControl/>
        <w:numPr>
          <w:ilvl w:val="0"/>
          <w:numId w:val="44"/>
        </w:numPr>
        <w:autoSpaceDE w:val="0"/>
        <w:autoSpaceDN w:val="0"/>
        <w:adjustRightInd w:val="0"/>
        <w:spacing w:before="60" w:after="0" w:line="240" w:lineRule="auto"/>
        <w:ind w:left="993" w:hanging="142"/>
        <w:contextualSpacing w:val="0"/>
        <w:jc w:val="both"/>
        <w:rPr>
          <w:rFonts w:asciiTheme="minorHAnsi" w:hAnsiTheme="minorHAnsi" w:cstheme="minorHAnsi"/>
          <w:sz w:val="24"/>
          <w:szCs w:val="24"/>
        </w:rPr>
      </w:pPr>
      <w:r w:rsidRPr="00CB1E9D">
        <w:rPr>
          <w:rFonts w:asciiTheme="minorHAnsi" w:hAnsiTheme="minorHAnsi" w:cstheme="minorHAnsi"/>
          <w:sz w:val="24"/>
          <w:szCs w:val="24"/>
        </w:rPr>
        <w:t>non coinvolge interessi di soggetti od organizzazioni con cui egli o il coniuge abbia causa pendente o grave inimicizia o rapporti di credito o debito significativi;</w:t>
      </w:r>
    </w:p>
    <w:p w14:paraId="194A7FD9" w14:textId="77777777" w:rsidR="00C10BF8" w:rsidRPr="00CB1E9D" w:rsidRDefault="00C10BF8" w:rsidP="00C10BF8">
      <w:pPr>
        <w:pStyle w:val="Paragrafoelenco"/>
        <w:widowControl/>
        <w:numPr>
          <w:ilvl w:val="0"/>
          <w:numId w:val="44"/>
        </w:numPr>
        <w:autoSpaceDE w:val="0"/>
        <w:autoSpaceDN w:val="0"/>
        <w:adjustRightInd w:val="0"/>
        <w:spacing w:before="60" w:after="0" w:line="240" w:lineRule="auto"/>
        <w:ind w:left="993" w:hanging="142"/>
        <w:contextualSpacing w:val="0"/>
        <w:jc w:val="both"/>
        <w:rPr>
          <w:rFonts w:asciiTheme="minorHAnsi" w:hAnsiTheme="minorHAnsi" w:cstheme="minorHAnsi"/>
          <w:sz w:val="24"/>
          <w:szCs w:val="24"/>
        </w:rPr>
      </w:pPr>
      <w:r w:rsidRPr="00CB1E9D">
        <w:rPr>
          <w:rFonts w:asciiTheme="minorHAnsi" w:hAnsiTheme="minorHAnsi"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5A17650C" w14:textId="77777777" w:rsidR="00C10BF8" w:rsidRPr="00CB1E9D" w:rsidRDefault="00C10BF8" w:rsidP="00C10BF8">
      <w:pPr>
        <w:pStyle w:val="Paragrafoelenco"/>
        <w:widowControl/>
        <w:numPr>
          <w:ilvl w:val="0"/>
          <w:numId w:val="43"/>
        </w:numPr>
        <w:spacing w:before="120" w:after="0" w:line="240" w:lineRule="auto"/>
        <w:ind w:left="567" w:hanging="306"/>
        <w:contextualSpacing w:val="0"/>
        <w:jc w:val="both"/>
        <w:rPr>
          <w:rFonts w:asciiTheme="minorHAnsi" w:hAnsiTheme="minorHAnsi" w:cstheme="minorHAnsi"/>
          <w:sz w:val="24"/>
          <w:szCs w:val="24"/>
        </w:rPr>
      </w:pPr>
      <w:r w:rsidRPr="00CB1E9D">
        <w:rPr>
          <w:rFonts w:asciiTheme="minorHAnsi" w:hAnsiTheme="minorHAnsi" w:cstheme="minorHAnsi"/>
          <w:sz w:val="24"/>
          <w:szCs w:val="24"/>
        </w:rPr>
        <w:t>che non sussistono diverse ragioni di opportunità che si frappongano al conferimento dell’incarico in questione;</w:t>
      </w:r>
    </w:p>
    <w:p w14:paraId="4E8C668F" w14:textId="77777777" w:rsidR="00C10BF8" w:rsidRPr="00CB1E9D" w:rsidRDefault="00C10BF8" w:rsidP="00C10BF8">
      <w:pPr>
        <w:pStyle w:val="Paragrafoelenco"/>
        <w:widowControl/>
        <w:numPr>
          <w:ilvl w:val="0"/>
          <w:numId w:val="43"/>
        </w:numPr>
        <w:spacing w:before="120" w:after="0" w:line="240" w:lineRule="auto"/>
        <w:ind w:left="567"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t>di aver preso piena cognizione del D.M. 26 aprile 2022, n. 105, recante il Codice di Comportamento dei dipendenti del Ministero dell’istruzione e del merito;</w:t>
      </w:r>
    </w:p>
    <w:p w14:paraId="7B4756AF" w14:textId="77777777" w:rsidR="00C10BF8" w:rsidRPr="00CB1E9D" w:rsidRDefault="00C10BF8" w:rsidP="00C10BF8">
      <w:pPr>
        <w:pStyle w:val="Paragrafoelenco"/>
        <w:widowControl/>
        <w:numPr>
          <w:ilvl w:val="0"/>
          <w:numId w:val="43"/>
        </w:numPr>
        <w:spacing w:before="120" w:after="0" w:line="240" w:lineRule="auto"/>
        <w:ind w:left="567"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t>di impegnarsi a comunicare tempestivamente all’Istituzione scolastica eventuali variazioni che dovessero intervenire nel corso dello svolgimento dell’incarico;</w:t>
      </w:r>
    </w:p>
    <w:p w14:paraId="7AD57680" w14:textId="77777777" w:rsidR="00C10BF8" w:rsidRPr="00CB1E9D" w:rsidRDefault="00C10BF8" w:rsidP="00C10BF8">
      <w:pPr>
        <w:pStyle w:val="Paragrafoelenco"/>
        <w:widowControl/>
        <w:numPr>
          <w:ilvl w:val="0"/>
          <w:numId w:val="43"/>
        </w:numPr>
        <w:spacing w:before="120" w:after="0" w:line="240" w:lineRule="auto"/>
        <w:ind w:left="567"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t>di impegnarsi altresì a comunicare all’Istituzione scolastica qualsiasi altra circostanza sopravvenuta di carattere ostativo rispetto all’espletamento dell’incarico;</w:t>
      </w:r>
    </w:p>
    <w:p w14:paraId="6A300150" w14:textId="23033E6B" w:rsidR="00C10BF8" w:rsidRDefault="00C10BF8" w:rsidP="00C10BF8">
      <w:pPr>
        <w:pStyle w:val="Paragrafoelenco"/>
        <w:widowControl/>
        <w:numPr>
          <w:ilvl w:val="0"/>
          <w:numId w:val="43"/>
        </w:numPr>
        <w:spacing w:before="120" w:after="0" w:line="240" w:lineRule="auto"/>
        <w:ind w:left="567"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lastRenderedPageBreak/>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bookmarkStart w:id="1" w:name="_Hlk86072743"/>
      <w:r w:rsidR="00D863C7">
        <w:rPr>
          <w:rFonts w:asciiTheme="minorHAnsi" w:hAnsiTheme="minorHAnsi" w:cstheme="minorHAnsi"/>
          <w:sz w:val="24"/>
          <w:szCs w:val="24"/>
        </w:rPr>
        <w:t>.</w:t>
      </w:r>
    </w:p>
    <w:p w14:paraId="60EBB227" w14:textId="77777777" w:rsidR="00D863C7" w:rsidRPr="00D863C7" w:rsidRDefault="00D863C7" w:rsidP="00D863C7">
      <w:pPr>
        <w:widowControl/>
        <w:spacing w:before="120" w:after="0" w:line="240" w:lineRule="auto"/>
        <w:jc w:val="both"/>
        <w:rPr>
          <w:rFonts w:asciiTheme="minorHAnsi" w:hAnsiTheme="minorHAnsi" w:cstheme="minorHAnsi"/>
          <w:sz w:val="24"/>
          <w:szCs w:val="24"/>
        </w:rPr>
      </w:pPr>
    </w:p>
    <w:bookmarkEnd w:id="1"/>
    <w:p w14:paraId="4EAF3ACB" w14:textId="77777777" w:rsidR="00C10BF8" w:rsidRPr="00CB1E9D" w:rsidRDefault="00C10BF8" w:rsidP="00C10BF8">
      <w:pPr>
        <w:spacing w:after="0" w:line="240" w:lineRule="auto"/>
        <w:ind w:left="5954"/>
        <w:rPr>
          <w:rFonts w:cstheme="minorHAnsi"/>
          <w:b/>
          <w:i/>
          <w:iCs/>
          <w:color w:val="FF0000"/>
          <w:sz w:val="24"/>
          <w:szCs w:val="24"/>
        </w:rPr>
      </w:pPr>
      <w:r w:rsidRPr="00CB1E9D">
        <w:rPr>
          <w:rFonts w:cstheme="minorHAnsi"/>
          <w:sz w:val="24"/>
          <w:szCs w:val="24"/>
        </w:rPr>
        <w:t xml:space="preserve">                      Il Dichiarante </w:t>
      </w:r>
      <w:r w:rsidRPr="00CB1E9D">
        <w:rPr>
          <w:rFonts w:cstheme="minorHAnsi"/>
          <w:sz w:val="24"/>
          <w:szCs w:val="24"/>
        </w:rPr>
        <w:br/>
      </w:r>
    </w:p>
    <w:p w14:paraId="336F6AB1" w14:textId="77777777" w:rsidR="00C10BF8" w:rsidRPr="00F1174F" w:rsidRDefault="00C10BF8" w:rsidP="00C10BF8">
      <w:pPr>
        <w:spacing w:after="0" w:line="240" w:lineRule="auto"/>
        <w:ind w:left="5954"/>
        <w:jc w:val="center"/>
        <w:rPr>
          <w:rFonts w:cstheme="minorHAnsi"/>
          <w:bCs/>
          <w:sz w:val="24"/>
          <w:szCs w:val="24"/>
        </w:rPr>
      </w:pPr>
      <w:r w:rsidRPr="00CB1E9D">
        <w:rPr>
          <w:rFonts w:cstheme="minorHAnsi"/>
          <w:bCs/>
          <w:sz w:val="24"/>
          <w:szCs w:val="24"/>
        </w:rPr>
        <w:t>_____________________________</w:t>
      </w:r>
    </w:p>
    <w:p w14:paraId="0BA52843" w14:textId="77777777" w:rsidR="00F97A6A" w:rsidRPr="00F97A6A" w:rsidRDefault="00F97A6A" w:rsidP="00F97A6A"/>
    <w:p w14:paraId="3F96FEBE" w14:textId="77777777" w:rsidR="00F97A6A" w:rsidRPr="00F97A6A" w:rsidRDefault="00F97A6A" w:rsidP="00F97A6A"/>
    <w:p w14:paraId="037BD2F4" w14:textId="77777777" w:rsidR="00F97A6A" w:rsidRPr="00F97A6A" w:rsidRDefault="00F97A6A" w:rsidP="00F97A6A"/>
    <w:p w14:paraId="21003EAF" w14:textId="77777777" w:rsidR="00F97A6A" w:rsidRPr="00F97A6A" w:rsidRDefault="00F97A6A" w:rsidP="00F97A6A"/>
    <w:p w14:paraId="1AD88E8F" w14:textId="77777777" w:rsidR="00F97A6A" w:rsidRPr="00F97A6A" w:rsidRDefault="00F97A6A" w:rsidP="00F97A6A"/>
    <w:p w14:paraId="6E778012" w14:textId="77777777" w:rsidR="00F97A6A" w:rsidRPr="00F97A6A" w:rsidRDefault="00F97A6A" w:rsidP="00F97A6A"/>
    <w:p w14:paraId="34CB57B7" w14:textId="77777777" w:rsidR="00F97A6A" w:rsidRPr="00F97A6A" w:rsidRDefault="00F97A6A" w:rsidP="00F97A6A"/>
    <w:p w14:paraId="6F45D55B" w14:textId="77777777" w:rsidR="00F97A6A" w:rsidRPr="00F97A6A" w:rsidRDefault="00F97A6A" w:rsidP="00F97A6A"/>
    <w:p w14:paraId="3BACF6E3" w14:textId="77777777" w:rsidR="00F97A6A" w:rsidRPr="00F97A6A" w:rsidRDefault="00F97A6A" w:rsidP="00F97A6A"/>
    <w:p w14:paraId="030615F9" w14:textId="77777777" w:rsidR="00F97A6A" w:rsidRPr="00F97A6A" w:rsidRDefault="00F97A6A" w:rsidP="00F97A6A"/>
    <w:p w14:paraId="72236A57" w14:textId="77777777" w:rsidR="00F97A6A" w:rsidRPr="00F97A6A" w:rsidRDefault="00F97A6A" w:rsidP="00F97A6A"/>
    <w:p w14:paraId="515AA4E7" w14:textId="77777777" w:rsidR="00F97A6A" w:rsidRPr="00F97A6A" w:rsidRDefault="00F97A6A" w:rsidP="00D863C7"/>
    <w:sectPr w:rsidR="00F97A6A" w:rsidRPr="00F97A6A" w:rsidSect="00560CBB">
      <w:headerReference w:type="default" r:id="rId7"/>
      <w:footerReference w:type="default" r:id="rId8"/>
      <w:pgSz w:w="11906" w:h="16838" w:code="9"/>
      <w:pgMar w:top="1140" w:right="425" w:bottom="2268" w:left="641" w:header="426"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4A8E7" w14:textId="77777777" w:rsidR="0092246E" w:rsidRDefault="0092246E" w:rsidP="002231BF">
      <w:pPr>
        <w:spacing w:after="0" w:line="240" w:lineRule="auto"/>
      </w:pPr>
      <w:r>
        <w:separator/>
      </w:r>
    </w:p>
  </w:endnote>
  <w:endnote w:type="continuationSeparator" w:id="0">
    <w:p w14:paraId="475DC8D9" w14:textId="77777777" w:rsidR="0092246E" w:rsidRDefault="0092246E"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941AD7" w:rsidRPr="002E08CA" w14:paraId="746EB941" w14:textId="77777777" w:rsidTr="00831361">
      <w:tc>
        <w:tcPr>
          <w:tcW w:w="10915" w:type="dxa"/>
        </w:tcPr>
        <w:p w14:paraId="523EFC98" w14:textId="4AC73915" w:rsidR="00941AD7" w:rsidRPr="000E74B7" w:rsidRDefault="00941AD7" w:rsidP="002E08CA">
          <w:pPr>
            <w:pStyle w:val="Pidipagina"/>
            <w:tabs>
              <w:tab w:val="clear" w:pos="4819"/>
            </w:tabs>
            <w:jc w:val="center"/>
            <w:rPr>
              <w:rFonts w:ascii="Arial Narrow" w:hAnsi="Arial Narrow"/>
              <w:sz w:val="16"/>
              <w:szCs w:val="16"/>
            </w:rPr>
          </w:pPr>
          <w:r w:rsidRPr="000E74B7">
            <w:rPr>
              <w:rFonts w:ascii="Times New Roman" w:hAnsi="Times New Roman"/>
              <w:sz w:val="8"/>
              <w:szCs w:val="8"/>
            </w:rPr>
            <w:br/>
          </w:r>
          <w:r w:rsidRPr="000E74B7">
            <w:rPr>
              <w:rFonts w:ascii="Arial Narrow" w:hAnsi="Arial Narrow"/>
              <w:sz w:val="16"/>
              <w:szCs w:val="16"/>
            </w:rPr>
            <w:t>ISTITUTO DI ISTRUZIONE SUPERIORE “LEARDI” - C.F.: 91021500060 - Codice M</w:t>
          </w:r>
          <w:r w:rsidR="000E74B7">
            <w:rPr>
              <w:rFonts w:ascii="Arial Narrow" w:hAnsi="Arial Narrow"/>
              <w:sz w:val="16"/>
              <w:szCs w:val="16"/>
            </w:rPr>
            <w:t>inisteriale</w:t>
          </w:r>
          <w:r w:rsidRPr="000E74B7">
            <w:rPr>
              <w:rFonts w:ascii="Arial Narrow" w:hAnsi="Arial Narrow"/>
              <w:sz w:val="16"/>
              <w:szCs w:val="16"/>
            </w:rPr>
            <w:t xml:space="preserve">: ALIS01300R </w:t>
          </w:r>
        </w:p>
        <w:p w14:paraId="556D3AFE" w14:textId="34453C45"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INDIRIZZI: A.F.M. - TURISMO - C.A.T. - GRAFICA E COMUNICAZIONE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ALTD013013</w:t>
          </w:r>
        </w:p>
        <w:p w14:paraId="5A7D1211" w14:textId="4DF152A3"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LICEO ARTISTICO AUDIOVISIVO MULTIMEDIALE “Angelo MORBELLI”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ALSL013014</w:t>
          </w:r>
        </w:p>
        <w:p w14:paraId="0B2AF051" w14:textId="744A77AC" w:rsidR="00941AD7" w:rsidRPr="000E74B7" w:rsidRDefault="00EA31F0"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CORSO</w:t>
          </w:r>
          <w:r w:rsidR="00941AD7" w:rsidRPr="000E74B7">
            <w:rPr>
              <w:rFonts w:ascii="Arial Narrow" w:hAnsi="Arial Narrow"/>
              <w:sz w:val="16"/>
              <w:szCs w:val="16"/>
            </w:rPr>
            <w:t xml:space="preserve"> SERALE </w:t>
          </w:r>
          <w:r w:rsidR="000E74B7">
            <w:rPr>
              <w:rFonts w:ascii="Arial Narrow" w:hAnsi="Arial Narrow"/>
              <w:sz w:val="16"/>
              <w:szCs w:val="16"/>
            </w:rPr>
            <w:t>-</w:t>
          </w:r>
          <w:r w:rsidR="00941AD7" w:rsidRPr="000E74B7">
            <w:rPr>
              <w:rFonts w:ascii="Arial Narrow" w:hAnsi="Arial Narrow"/>
              <w:sz w:val="16"/>
              <w:szCs w:val="16"/>
            </w:rPr>
            <w:t xml:space="preserve">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00941AD7" w:rsidRPr="000E74B7">
            <w:rPr>
              <w:rFonts w:ascii="Arial Narrow" w:hAnsi="Arial Narrow"/>
              <w:sz w:val="16"/>
              <w:szCs w:val="16"/>
            </w:rPr>
            <w:t>ALTD01352D</w:t>
          </w:r>
          <w:r w:rsidR="00941AD7" w:rsidRPr="000E74B7">
            <w:rPr>
              <w:rFonts w:ascii="Arial Narrow" w:hAnsi="Arial Narrow"/>
              <w:sz w:val="16"/>
              <w:szCs w:val="16"/>
            </w:rPr>
            <w:br/>
            <w:t>VIA LEARDI, 1 - 15033 CASALE MONFERRATO (AL) - TEL. 0142452031 - TEL./FAX 014276136</w:t>
          </w:r>
        </w:p>
        <w:p w14:paraId="09521A9C" w14:textId="19436BB2"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E-Mail: alis01300r@istruzione.it - P.E.C.: alis01300r@pec.istruzione.it - Sito Web: http://www.istitutoleardi.</w:t>
          </w:r>
          <w:r w:rsidR="00EA31F0">
            <w:rPr>
              <w:rFonts w:ascii="Arial Narrow" w:hAnsi="Arial Narrow"/>
              <w:sz w:val="16"/>
              <w:szCs w:val="16"/>
            </w:rPr>
            <w:t>edu.</w:t>
          </w:r>
          <w:r w:rsidRPr="000E74B7">
            <w:rPr>
              <w:rFonts w:ascii="Arial Narrow" w:hAnsi="Arial Narrow"/>
              <w:sz w:val="16"/>
              <w:szCs w:val="16"/>
            </w:rPr>
            <w:t>it</w:t>
          </w:r>
        </w:p>
        <w:p w14:paraId="2DD39B94"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Con aggregazione:</w:t>
          </w:r>
        </w:p>
        <w:p w14:paraId="2A044C7E" w14:textId="7CEB5E68"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ISTITUTO TECNICO per l’AGRICOLTURA STATALE con CONVITTO ANNESSO “V. LUPARIA”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ALTA01301L</w:t>
          </w:r>
          <w:r w:rsidR="00F97A6A">
            <w:rPr>
              <w:rFonts w:ascii="Arial Narrow" w:hAnsi="Arial Narrow"/>
              <w:sz w:val="16"/>
              <w:szCs w:val="16"/>
            </w:rPr>
            <w:br/>
          </w:r>
          <w:r w:rsidR="00F97A6A" w:rsidRPr="00F97A6A">
            <w:rPr>
              <w:rFonts w:ascii="Arial Narrow" w:hAnsi="Arial Narrow"/>
              <w:sz w:val="16"/>
              <w:szCs w:val="16"/>
            </w:rPr>
            <w:t>ISTITUTO PROFESSIONALE di ENOGASTRONOMIA per l'OSPITALITA' ALBERGHIERA</w:t>
          </w:r>
          <w:r w:rsidR="00F97A6A" w:rsidRPr="000E74B7">
            <w:rPr>
              <w:rFonts w:ascii="Arial Narrow" w:hAnsi="Arial Narrow"/>
              <w:sz w:val="16"/>
              <w:szCs w:val="16"/>
            </w:rPr>
            <w:t xml:space="preserve"> - Codice M</w:t>
          </w:r>
          <w:r w:rsidR="00F97A6A">
            <w:rPr>
              <w:rFonts w:ascii="Arial Narrow" w:hAnsi="Arial Narrow"/>
              <w:sz w:val="16"/>
              <w:szCs w:val="16"/>
            </w:rPr>
            <w:t>inisteriale</w:t>
          </w:r>
          <w:r w:rsidR="00F97A6A" w:rsidRPr="000E74B7">
            <w:rPr>
              <w:rFonts w:ascii="Arial Narrow" w:hAnsi="Arial Narrow"/>
              <w:sz w:val="16"/>
              <w:szCs w:val="16"/>
            </w:rPr>
            <w:t>:</w:t>
          </w:r>
          <w:r w:rsidR="00F97A6A">
            <w:rPr>
              <w:rFonts w:ascii="Arial Narrow" w:hAnsi="Arial Narrow"/>
              <w:sz w:val="16"/>
              <w:szCs w:val="16"/>
            </w:rPr>
            <w:t xml:space="preserve"> </w:t>
          </w:r>
          <w:r w:rsidR="00F97A6A" w:rsidRPr="00F97A6A">
            <w:rPr>
              <w:rFonts w:ascii="Arial Narrow" w:hAnsi="Arial Narrow"/>
              <w:sz w:val="16"/>
              <w:szCs w:val="16"/>
            </w:rPr>
            <w:t>ALRC01302R</w:t>
          </w:r>
          <w:r w:rsidRPr="000E74B7">
            <w:rPr>
              <w:rFonts w:ascii="Arial Narrow" w:hAnsi="Arial Narrow"/>
              <w:sz w:val="16"/>
              <w:szCs w:val="16"/>
            </w:rPr>
            <w:br/>
            <w:t xml:space="preserve">VIA LUPARIA, 14 - fraz. San Martino di Rosignano - 15030 ROSIGNANO M.TO (AL) </w:t>
          </w:r>
        </w:p>
        <w:p w14:paraId="01F73B72"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TEL.: 0142690064 - 0142488214 - Fax. 0142488748 - E-Mail: segreteria@luparia.it - Sito Web: http://www.luparia.it</w:t>
          </w:r>
        </w:p>
        <w:p w14:paraId="04B02456" w14:textId="77777777" w:rsidR="00941AD7" w:rsidRPr="000E74B7" w:rsidRDefault="00941AD7" w:rsidP="002E08CA">
          <w:pPr>
            <w:pStyle w:val="Pidipagina"/>
            <w:tabs>
              <w:tab w:val="clear" w:pos="4819"/>
            </w:tabs>
            <w:jc w:val="center"/>
            <w:rPr>
              <w:sz w:val="8"/>
              <w:szCs w:val="8"/>
            </w:rPr>
          </w:pPr>
        </w:p>
      </w:tc>
    </w:tr>
  </w:tbl>
  <w:p w14:paraId="56C5E46B" w14:textId="77777777" w:rsidR="00941AD7" w:rsidRPr="00F97A6A" w:rsidRDefault="00941AD7" w:rsidP="00BA5641">
    <w:pPr>
      <w:pStyle w:val="Pidipa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4203B" w14:textId="77777777" w:rsidR="0092246E" w:rsidRDefault="0092246E" w:rsidP="002231BF">
      <w:pPr>
        <w:spacing w:after="0" w:line="240" w:lineRule="auto"/>
      </w:pPr>
      <w:r>
        <w:separator/>
      </w:r>
    </w:p>
  </w:footnote>
  <w:footnote w:type="continuationSeparator" w:id="0">
    <w:p w14:paraId="2C53A346" w14:textId="77777777" w:rsidR="0092246E" w:rsidRDefault="0092246E"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
      <w:gridCol w:w="2437"/>
      <w:gridCol w:w="8384"/>
    </w:tblGrid>
    <w:tr w:rsidR="00AE6378" w14:paraId="431D4628" w14:textId="77777777" w:rsidTr="00831361">
      <w:tc>
        <w:tcPr>
          <w:tcW w:w="2568" w:type="dxa"/>
          <w:gridSpan w:val="2"/>
          <w:noWrap/>
          <w:tcMar>
            <w:left w:w="0" w:type="dxa"/>
            <w:right w:w="0" w:type="dxa"/>
          </w:tcMar>
        </w:tcPr>
        <w:p w14:paraId="52EEEFE2" w14:textId="7980550A" w:rsidR="00AE6378" w:rsidRPr="00AE6378" w:rsidRDefault="00DC5034" w:rsidP="00831361">
          <w:pPr>
            <w:pStyle w:val="Intestazione"/>
            <w:tabs>
              <w:tab w:val="clear" w:pos="4819"/>
              <w:tab w:val="clear" w:pos="9638"/>
            </w:tabs>
            <w:rPr>
              <w:rFonts w:ascii="Times New Roman" w:hAnsi="Times New Roman"/>
              <w:b/>
              <w:bCs/>
              <w:color w:val="943634" w:themeColor="accent2" w:themeShade="BF"/>
              <w:sz w:val="36"/>
              <w:szCs w:val="36"/>
            </w:rPr>
          </w:pPr>
          <w:r>
            <w:rPr>
              <w:noProof/>
            </w:rPr>
            <w:drawing>
              <wp:anchor distT="0" distB="0" distL="114300" distR="114300" simplePos="0" relativeHeight="251665408" behindDoc="0" locked="0" layoutInCell="1" allowOverlap="1" wp14:anchorId="51CB93D5" wp14:editId="131ED57F">
                <wp:simplePos x="0" y="0"/>
                <wp:positionH relativeFrom="column">
                  <wp:posOffset>1485900</wp:posOffset>
                </wp:positionH>
                <wp:positionV relativeFrom="paragraph">
                  <wp:posOffset>57150</wp:posOffset>
                </wp:positionV>
                <wp:extent cx="4657725" cy="647700"/>
                <wp:effectExtent l="0" t="0" r="9525" b="0"/>
                <wp:wrapNone/>
                <wp:docPr id="49902581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13243" name="Immagine 1112213243"/>
                        <pic:cNvPicPr/>
                      </pic:nvPicPr>
                      <pic:blipFill>
                        <a:blip r:embed="rId1"/>
                        <a:stretch>
                          <a:fillRect/>
                        </a:stretch>
                      </pic:blipFill>
                      <pic:spPr>
                        <a:xfrm>
                          <a:off x="0" y="0"/>
                          <a:ext cx="4657725" cy="647700"/>
                        </a:xfrm>
                        <a:prstGeom prst="rect">
                          <a:avLst/>
                        </a:prstGeom>
                      </pic:spPr>
                    </pic:pic>
                  </a:graphicData>
                </a:graphic>
              </wp:anchor>
            </w:drawing>
          </w:r>
          <w:r w:rsidR="00AE6378" w:rsidRPr="00AE6378">
            <w:rPr>
              <w:rFonts w:ascii="Times New Roman" w:hAnsi="Times New Roman"/>
              <w:b/>
              <w:bCs/>
              <w:color w:val="943634" w:themeColor="accent2" w:themeShade="BF"/>
              <w:sz w:val="36"/>
              <w:szCs w:val="36"/>
            </w:rPr>
            <w:t>I.I.S. LE@RDI</w:t>
          </w:r>
        </w:p>
      </w:tc>
      <w:tc>
        <w:tcPr>
          <w:tcW w:w="8368" w:type="dxa"/>
          <w:noWrap/>
          <w:tcMar>
            <w:left w:w="0" w:type="dxa"/>
            <w:right w:w="0" w:type="dxa"/>
          </w:tcMar>
        </w:tcPr>
        <w:p w14:paraId="3375A3E5" w14:textId="40823E25" w:rsidR="00AE6378" w:rsidRDefault="0026556F" w:rsidP="00956B8B">
          <w:pPr>
            <w:pStyle w:val="Intestazione"/>
            <w:tabs>
              <w:tab w:val="clear" w:pos="4819"/>
              <w:tab w:val="clear" w:pos="9638"/>
            </w:tabs>
          </w:pPr>
          <w:r>
            <w:rPr>
              <w:noProof/>
            </w:rPr>
            <w:drawing>
              <wp:anchor distT="0" distB="0" distL="114300" distR="114300" simplePos="0" relativeHeight="251662336" behindDoc="0" locked="0" layoutInCell="1" allowOverlap="1" wp14:anchorId="39CEAF38" wp14:editId="147702C0">
                <wp:simplePos x="0" y="0"/>
                <wp:positionH relativeFrom="column">
                  <wp:posOffset>4584065</wp:posOffset>
                </wp:positionH>
                <wp:positionV relativeFrom="paragraph">
                  <wp:posOffset>48260</wp:posOffset>
                </wp:positionV>
                <wp:extent cx="719455" cy="971550"/>
                <wp:effectExtent l="0" t="0" r="4445" b="0"/>
                <wp:wrapNone/>
                <wp:docPr id="57456195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69462" name="Immagine 1039669462"/>
                        <pic:cNvPicPr/>
                      </pic:nvPicPr>
                      <pic:blipFill>
                        <a:blip r:embed="rId2"/>
                        <a:stretch>
                          <a:fillRect/>
                        </a:stretch>
                      </pic:blipFill>
                      <pic:spPr>
                        <a:xfrm>
                          <a:off x="0" y="0"/>
                          <a:ext cx="719455" cy="971550"/>
                        </a:xfrm>
                        <a:prstGeom prst="rect">
                          <a:avLst/>
                        </a:prstGeom>
                      </pic:spPr>
                    </pic:pic>
                  </a:graphicData>
                </a:graphic>
                <wp14:sizeRelH relativeFrom="margin">
                  <wp14:pctWidth>0</wp14:pctWidth>
                </wp14:sizeRelH>
                <wp14:sizeRelV relativeFrom="margin">
                  <wp14:pctHeight>0</wp14:pctHeight>
                </wp14:sizeRelV>
              </wp:anchor>
            </w:drawing>
          </w:r>
        </w:p>
      </w:tc>
    </w:tr>
    <w:tr w:rsidR="00AE6378" w14:paraId="7C09DA53" w14:textId="77777777" w:rsidTr="00831361">
      <w:trPr>
        <w:gridBefore w:val="1"/>
        <w:wBefore w:w="142" w:type="dxa"/>
        <w:trHeight w:val="1986"/>
      </w:trPr>
      <w:tc>
        <w:tcPr>
          <w:tcW w:w="2426" w:type="dxa"/>
          <w:tcMar>
            <w:left w:w="0" w:type="dxa"/>
            <w:right w:w="0" w:type="dxa"/>
          </w:tcMar>
        </w:tcPr>
        <w:p w14:paraId="55194EB0" w14:textId="446DBFF6" w:rsidR="00AE6378" w:rsidRDefault="00831361" w:rsidP="00956B8B">
          <w:pPr>
            <w:pStyle w:val="Intestazione"/>
            <w:tabs>
              <w:tab w:val="clear" w:pos="4819"/>
              <w:tab w:val="clear" w:pos="9638"/>
            </w:tabs>
          </w:pPr>
          <w:r>
            <w:rPr>
              <w:noProof/>
            </w:rPr>
            <w:drawing>
              <wp:anchor distT="0" distB="0" distL="114300" distR="114300" simplePos="0" relativeHeight="251664384" behindDoc="0" locked="0" layoutInCell="1" allowOverlap="1" wp14:anchorId="3A6CDB71" wp14:editId="4D6710E9">
                <wp:simplePos x="0" y="0"/>
                <wp:positionH relativeFrom="column">
                  <wp:posOffset>1410970</wp:posOffset>
                </wp:positionH>
                <wp:positionV relativeFrom="paragraph">
                  <wp:posOffset>488315</wp:posOffset>
                </wp:positionV>
                <wp:extent cx="4610100" cy="647700"/>
                <wp:effectExtent l="0" t="0" r="0" b="0"/>
                <wp:wrapNone/>
                <wp:docPr id="1026330918"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23271" name="Immagine 1372123271"/>
                        <pic:cNvPicPr/>
                      </pic:nvPicPr>
                      <pic:blipFill>
                        <a:blip r:embed="rId3"/>
                        <a:stretch>
                          <a:fillRect/>
                        </a:stretch>
                      </pic:blipFill>
                      <pic:spPr>
                        <a:xfrm>
                          <a:off x="0" y="0"/>
                          <a:ext cx="4610100" cy="647700"/>
                        </a:xfrm>
                        <a:prstGeom prst="rect">
                          <a:avLst/>
                        </a:prstGeom>
                      </pic:spPr>
                    </pic:pic>
                  </a:graphicData>
                </a:graphic>
                <wp14:sizeRelH relativeFrom="margin">
                  <wp14:pctWidth>0</wp14:pctWidth>
                </wp14:sizeRelH>
              </wp:anchor>
            </w:drawing>
          </w:r>
          <w:r>
            <w:rPr>
              <w:noProof/>
            </w:rPr>
            <w:drawing>
              <wp:anchor distT="0" distB="0" distL="114300" distR="114300" simplePos="0" relativeHeight="251661312" behindDoc="0" locked="0" layoutInCell="1" allowOverlap="1" wp14:anchorId="5B8089A4" wp14:editId="416A2A2B">
                <wp:simplePos x="0" y="0"/>
                <wp:positionH relativeFrom="column">
                  <wp:posOffset>73025</wp:posOffset>
                </wp:positionH>
                <wp:positionV relativeFrom="paragraph">
                  <wp:posOffset>99695</wp:posOffset>
                </wp:positionV>
                <wp:extent cx="1079500" cy="1079500"/>
                <wp:effectExtent l="0" t="0" r="6350" b="6350"/>
                <wp:wrapNone/>
                <wp:docPr id="177207032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93900" name="Immagine 1743893900"/>
                        <pic:cNvPicPr/>
                      </pic:nvPicPr>
                      <pic:blipFill>
                        <a:blip r:embed="rId4"/>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p>
      </w:tc>
      <w:tc>
        <w:tcPr>
          <w:tcW w:w="8368" w:type="dxa"/>
          <w:tcMar>
            <w:left w:w="0" w:type="dxa"/>
            <w:right w:w="0" w:type="dxa"/>
          </w:tcMar>
        </w:tcPr>
        <w:p w14:paraId="46EC8DD4" w14:textId="54D9BF06" w:rsidR="00AE6378" w:rsidRDefault="0026556F" w:rsidP="00956B8B">
          <w:pPr>
            <w:pStyle w:val="Intestazione"/>
            <w:tabs>
              <w:tab w:val="clear" w:pos="4819"/>
              <w:tab w:val="clear" w:pos="9638"/>
            </w:tabs>
          </w:pPr>
          <w:r>
            <w:rPr>
              <w:noProof/>
            </w:rPr>
            <w:drawing>
              <wp:anchor distT="0" distB="0" distL="114300" distR="114300" simplePos="0" relativeHeight="251663360" behindDoc="0" locked="0" layoutInCell="1" allowOverlap="1" wp14:anchorId="61ADCA70" wp14:editId="3810233B">
                <wp:simplePos x="0" y="0"/>
                <wp:positionH relativeFrom="column">
                  <wp:posOffset>4536440</wp:posOffset>
                </wp:positionH>
                <wp:positionV relativeFrom="page">
                  <wp:posOffset>889635</wp:posOffset>
                </wp:positionV>
                <wp:extent cx="812800" cy="228600"/>
                <wp:effectExtent l="0" t="0" r="6350" b="0"/>
                <wp:wrapNone/>
                <wp:docPr id="212646418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26471" name="Immagine 2146526471"/>
                        <pic:cNvPicPr/>
                      </pic:nvPicPr>
                      <pic:blipFill>
                        <a:blip r:embed="rId5"/>
                        <a:stretch>
                          <a:fillRect/>
                        </a:stretch>
                      </pic:blipFill>
                      <pic:spPr>
                        <a:xfrm>
                          <a:off x="0" y="0"/>
                          <a:ext cx="812800" cy="228600"/>
                        </a:xfrm>
                        <a:prstGeom prst="rect">
                          <a:avLst/>
                        </a:prstGeom>
                      </pic:spPr>
                    </pic:pic>
                  </a:graphicData>
                </a:graphic>
                <wp14:sizeRelH relativeFrom="margin">
                  <wp14:pctWidth>0</wp14:pctWidth>
                </wp14:sizeRelH>
                <wp14:sizeRelV relativeFrom="margin">
                  <wp14:pctHeight>0</wp14:pctHeight>
                </wp14:sizeRelV>
              </wp:anchor>
            </w:drawing>
          </w:r>
        </w:p>
      </w:tc>
    </w:tr>
  </w:tbl>
  <w:p w14:paraId="4A97DC76" w14:textId="45BD6B73" w:rsidR="00941AD7" w:rsidRPr="00DC5034" w:rsidRDefault="00941AD7" w:rsidP="00956B8B">
    <w:pPr>
      <w:pStyle w:val="Intestazione"/>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47" type="#_x0000_t75" style="width:146.25pt;height:36.75pt;visibility:visible" o:bullet="t">
        <v:imagedata r:id="rId1" o:title=""/>
      </v:shape>
    </w:pict>
  </w:numPicBullet>
  <w:abstractNum w:abstractNumId="0" w15:restartNumberingAfterBreak="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15:restartNumberingAfterBreak="0">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BB2621"/>
    <w:multiLevelType w:val="multilevel"/>
    <w:tmpl w:val="176E34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14581E1E"/>
    <w:multiLevelType w:val="hybridMultilevel"/>
    <w:tmpl w:val="832C8D56"/>
    <w:lvl w:ilvl="0" w:tplc="4E7EA042">
      <w:start w:val="1"/>
      <w:numFmt w:val="decimal"/>
      <w:lvlText w:val="%1."/>
      <w:lvlJc w:val="left"/>
      <w:pPr>
        <w:ind w:left="604" w:hanging="360"/>
      </w:pPr>
      <w:rPr>
        <w:rFonts w:cs="Times New Roman" w:hint="default"/>
      </w:rPr>
    </w:lvl>
    <w:lvl w:ilvl="1" w:tplc="04100019" w:tentative="1">
      <w:start w:val="1"/>
      <w:numFmt w:val="lowerLetter"/>
      <w:lvlText w:val="%2."/>
      <w:lvlJc w:val="left"/>
      <w:pPr>
        <w:ind w:left="1324" w:hanging="360"/>
      </w:pPr>
      <w:rPr>
        <w:rFonts w:cs="Times New Roman"/>
      </w:rPr>
    </w:lvl>
    <w:lvl w:ilvl="2" w:tplc="0410001B" w:tentative="1">
      <w:start w:val="1"/>
      <w:numFmt w:val="lowerRoman"/>
      <w:lvlText w:val="%3."/>
      <w:lvlJc w:val="right"/>
      <w:pPr>
        <w:ind w:left="2044" w:hanging="180"/>
      </w:pPr>
      <w:rPr>
        <w:rFonts w:cs="Times New Roman"/>
      </w:rPr>
    </w:lvl>
    <w:lvl w:ilvl="3" w:tplc="0410000F" w:tentative="1">
      <w:start w:val="1"/>
      <w:numFmt w:val="decimal"/>
      <w:lvlText w:val="%4."/>
      <w:lvlJc w:val="left"/>
      <w:pPr>
        <w:ind w:left="2764" w:hanging="360"/>
      </w:pPr>
      <w:rPr>
        <w:rFonts w:cs="Times New Roman"/>
      </w:rPr>
    </w:lvl>
    <w:lvl w:ilvl="4" w:tplc="04100019" w:tentative="1">
      <w:start w:val="1"/>
      <w:numFmt w:val="lowerLetter"/>
      <w:lvlText w:val="%5."/>
      <w:lvlJc w:val="left"/>
      <w:pPr>
        <w:ind w:left="3484" w:hanging="360"/>
      </w:pPr>
      <w:rPr>
        <w:rFonts w:cs="Times New Roman"/>
      </w:rPr>
    </w:lvl>
    <w:lvl w:ilvl="5" w:tplc="0410001B" w:tentative="1">
      <w:start w:val="1"/>
      <w:numFmt w:val="lowerRoman"/>
      <w:lvlText w:val="%6."/>
      <w:lvlJc w:val="right"/>
      <w:pPr>
        <w:ind w:left="4204" w:hanging="180"/>
      </w:pPr>
      <w:rPr>
        <w:rFonts w:cs="Times New Roman"/>
      </w:rPr>
    </w:lvl>
    <w:lvl w:ilvl="6" w:tplc="0410000F" w:tentative="1">
      <w:start w:val="1"/>
      <w:numFmt w:val="decimal"/>
      <w:lvlText w:val="%7."/>
      <w:lvlJc w:val="left"/>
      <w:pPr>
        <w:ind w:left="4924" w:hanging="360"/>
      </w:pPr>
      <w:rPr>
        <w:rFonts w:cs="Times New Roman"/>
      </w:rPr>
    </w:lvl>
    <w:lvl w:ilvl="7" w:tplc="04100019" w:tentative="1">
      <w:start w:val="1"/>
      <w:numFmt w:val="lowerLetter"/>
      <w:lvlText w:val="%8."/>
      <w:lvlJc w:val="left"/>
      <w:pPr>
        <w:ind w:left="5644" w:hanging="360"/>
      </w:pPr>
      <w:rPr>
        <w:rFonts w:cs="Times New Roman"/>
      </w:rPr>
    </w:lvl>
    <w:lvl w:ilvl="8" w:tplc="0410001B" w:tentative="1">
      <w:start w:val="1"/>
      <w:numFmt w:val="lowerRoman"/>
      <w:lvlText w:val="%9."/>
      <w:lvlJc w:val="right"/>
      <w:pPr>
        <w:ind w:left="6364" w:hanging="180"/>
      </w:pPr>
      <w:rPr>
        <w:rFonts w:cs="Times New Roman"/>
      </w:rPr>
    </w:lvl>
  </w:abstractNum>
  <w:abstractNum w:abstractNumId="4" w15:restartNumberingAfterBreak="0">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1102E1"/>
    <w:multiLevelType w:val="hybridMultilevel"/>
    <w:tmpl w:val="1DBC1A34"/>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50E4E32"/>
    <w:multiLevelType w:val="hybridMultilevel"/>
    <w:tmpl w:val="2480A6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6E2FC1"/>
    <w:multiLevelType w:val="multilevel"/>
    <w:tmpl w:val="5948859A"/>
    <w:lvl w:ilvl="0">
      <w:numFmt w:val="bullet"/>
      <w:lvlText w:val="□"/>
      <w:lvlJc w:val="left"/>
      <w:pPr>
        <w:tabs>
          <w:tab w:val="num" w:pos="0"/>
        </w:tabs>
        <w:ind w:left="964" w:hanging="360"/>
      </w:pPr>
      <w:rPr>
        <w:rFonts w:ascii="Verdana" w:hAnsi="Verdana" w:hint="default"/>
        <w:w w:val="99"/>
        <w:sz w:val="24"/>
      </w:rPr>
    </w:lvl>
    <w:lvl w:ilvl="1">
      <w:start w:val="1"/>
      <w:numFmt w:val="lowerLetter"/>
      <w:lvlText w:val="%2)"/>
      <w:lvlJc w:val="left"/>
      <w:pPr>
        <w:tabs>
          <w:tab w:val="num" w:pos="0"/>
        </w:tabs>
        <w:ind w:left="1166" w:hanging="351"/>
      </w:pPr>
      <w:rPr>
        <w:rFonts w:ascii="Palatino Linotype" w:eastAsia="Times New Roman" w:hAnsi="Palatino Linotype" w:cs="Palatino Linotype"/>
        <w:spacing w:val="-1"/>
        <w:w w:val="100"/>
        <w:sz w:val="22"/>
        <w:szCs w:val="22"/>
      </w:rPr>
    </w:lvl>
    <w:lvl w:ilvl="2">
      <w:numFmt w:val="bullet"/>
      <w:lvlText w:val=""/>
      <w:lvlJc w:val="left"/>
      <w:pPr>
        <w:tabs>
          <w:tab w:val="num" w:pos="0"/>
        </w:tabs>
        <w:ind w:left="2233" w:hanging="351"/>
      </w:pPr>
      <w:rPr>
        <w:rFonts w:ascii="Symbol" w:hAnsi="Symbol" w:hint="default"/>
      </w:rPr>
    </w:lvl>
    <w:lvl w:ilvl="3">
      <w:numFmt w:val="bullet"/>
      <w:lvlText w:val=""/>
      <w:lvlJc w:val="left"/>
      <w:pPr>
        <w:tabs>
          <w:tab w:val="num" w:pos="0"/>
        </w:tabs>
        <w:ind w:left="3307" w:hanging="351"/>
      </w:pPr>
      <w:rPr>
        <w:rFonts w:ascii="Symbol" w:hAnsi="Symbol" w:hint="default"/>
      </w:rPr>
    </w:lvl>
    <w:lvl w:ilvl="4">
      <w:numFmt w:val="bullet"/>
      <w:lvlText w:val=""/>
      <w:lvlJc w:val="left"/>
      <w:pPr>
        <w:tabs>
          <w:tab w:val="num" w:pos="0"/>
        </w:tabs>
        <w:ind w:left="4381" w:hanging="351"/>
      </w:pPr>
      <w:rPr>
        <w:rFonts w:ascii="Symbol" w:hAnsi="Symbol" w:hint="default"/>
      </w:rPr>
    </w:lvl>
    <w:lvl w:ilvl="5">
      <w:numFmt w:val="bullet"/>
      <w:lvlText w:val=""/>
      <w:lvlJc w:val="left"/>
      <w:pPr>
        <w:tabs>
          <w:tab w:val="num" w:pos="0"/>
        </w:tabs>
        <w:ind w:left="5455" w:hanging="351"/>
      </w:pPr>
      <w:rPr>
        <w:rFonts w:ascii="Symbol" w:hAnsi="Symbol" w:hint="default"/>
      </w:rPr>
    </w:lvl>
    <w:lvl w:ilvl="6">
      <w:numFmt w:val="bullet"/>
      <w:lvlText w:val=""/>
      <w:lvlJc w:val="left"/>
      <w:pPr>
        <w:tabs>
          <w:tab w:val="num" w:pos="0"/>
        </w:tabs>
        <w:ind w:left="6529" w:hanging="351"/>
      </w:pPr>
      <w:rPr>
        <w:rFonts w:ascii="Symbol" w:hAnsi="Symbol" w:hint="default"/>
      </w:rPr>
    </w:lvl>
    <w:lvl w:ilvl="7">
      <w:numFmt w:val="bullet"/>
      <w:lvlText w:val=""/>
      <w:lvlJc w:val="left"/>
      <w:pPr>
        <w:tabs>
          <w:tab w:val="num" w:pos="0"/>
        </w:tabs>
        <w:ind w:left="7603" w:hanging="351"/>
      </w:pPr>
      <w:rPr>
        <w:rFonts w:ascii="Symbol" w:hAnsi="Symbol" w:hint="default"/>
      </w:rPr>
    </w:lvl>
    <w:lvl w:ilvl="8">
      <w:numFmt w:val="bullet"/>
      <w:lvlText w:val=""/>
      <w:lvlJc w:val="left"/>
      <w:pPr>
        <w:tabs>
          <w:tab w:val="num" w:pos="0"/>
        </w:tabs>
        <w:ind w:left="8677" w:hanging="351"/>
      </w:pPr>
      <w:rPr>
        <w:rFonts w:ascii="Symbol" w:hAnsi="Symbol" w:hint="default"/>
      </w:rPr>
    </w:lvl>
  </w:abstractNum>
  <w:abstractNum w:abstractNumId="10" w15:restartNumberingAfterBreak="0">
    <w:nsid w:val="26D90BAD"/>
    <w:multiLevelType w:val="hybridMultilevel"/>
    <w:tmpl w:val="1FD801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2" w15:restartNumberingAfterBreak="0">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2163533"/>
    <w:multiLevelType w:val="hybridMultilevel"/>
    <w:tmpl w:val="47747F6C"/>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8" w15:restartNumberingAfterBreak="0">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874681"/>
    <w:multiLevelType w:val="hybridMultilevel"/>
    <w:tmpl w:val="D6365202"/>
    <w:lvl w:ilvl="0" w:tplc="311A06A6">
      <w:numFmt w:val="bullet"/>
      <w:lvlText w:val=""/>
      <w:lvlJc w:val="left"/>
      <w:pPr>
        <w:ind w:left="720" w:hanging="360"/>
      </w:pPr>
      <w:rPr>
        <w:rFonts w:ascii="Calibri" w:eastAsia="Times New Roman" w:hAnsi="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3" w15:restartNumberingAfterBreak="0">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imes New Roman" w:hAnsi="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15:restartNumberingAfterBreak="0">
    <w:nsid w:val="4BCF1145"/>
    <w:multiLevelType w:val="hybridMultilevel"/>
    <w:tmpl w:val="8F24FB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6B64B7F"/>
    <w:multiLevelType w:val="hybridMultilevel"/>
    <w:tmpl w:val="17487A2C"/>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31" w15:restartNumberingAfterBreak="0">
    <w:nsid w:val="5EEA14BA"/>
    <w:multiLevelType w:val="hybridMultilevel"/>
    <w:tmpl w:val="69B6EEFA"/>
    <w:lvl w:ilvl="0" w:tplc="311A06A6">
      <w:numFmt w:val="bullet"/>
      <w:lvlText w:val=""/>
      <w:lvlJc w:val="left"/>
      <w:pPr>
        <w:ind w:left="1065" w:hanging="705"/>
      </w:pPr>
      <w:rPr>
        <w:rFonts w:ascii="Calibri" w:eastAsia="Times New Roman" w:hAnsi="Calibri"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0EA3546"/>
    <w:multiLevelType w:val="hybridMultilevel"/>
    <w:tmpl w:val="17CC52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37" w15:restartNumberingAfterBreak="0">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33465D5"/>
    <w:multiLevelType w:val="hybridMultilevel"/>
    <w:tmpl w:val="D30AD438"/>
    <w:lvl w:ilvl="0" w:tplc="0CF2EA7E">
      <w:numFmt w:val="bullet"/>
      <w:lvlText w:val="-"/>
      <w:lvlJc w:val="left"/>
      <w:pPr>
        <w:ind w:left="502" w:hanging="360"/>
      </w:pPr>
      <w:rPr>
        <w:rFonts w:ascii="Verdana" w:eastAsia="Times New Roman" w:hAnsi="Verdana" w:hint="default"/>
      </w:rPr>
    </w:lvl>
    <w:lvl w:ilvl="1" w:tplc="04100003" w:tentative="1">
      <w:start w:val="1"/>
      <w:numFmt w:val="bullet"/>
      <w:lvlText w:val="o"/>
      <w:lvlJc w:val="left"/>
      <w:pPr>
        <w:ind w:left="1222" w:hanging="360"/>
      </w:pPr>
      <w:rPr>
        <w:rFonts w:ascii="Courier New" w:hAnsi="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41" w15:restartNumberingAfterBreak="0">
    <w:nsid w:val="7822144F"/>
    <w:multiLevelType w:val="hybridMultilevel"/>
    <w:tmpl w:val="A0D82944"/>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15:restartNumberingAfterBreak="0">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3" w15:restartNumberingAfterBreak="0">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16cid:durableId="18363933">
    <w:abstractNumId w:val="28"/>
  </w:num>
  <w:num w:numId="2" w16cid:durableId="1229073142">
    <w:abstractNumId w:val="12"/>
  </w:num>
  <w:num w:numId="3" w16cid:durableId="154075709">
    <w:abstractNumId w:val="33"/>
  </w:num>
  <w:num w:numId="4" w16cid:durableId="2079863279">
    <w:abstractNumId w:val="4"/>
  </w:num>
  <w:num w:numId="5" w16cid:durableId="2019651026">
    <w:abstractNumId w:val="43"/>
  </w:num>
  <w:num w:numId="6" w16cid:durableId="668097638">
    <w:abstractNumId w:val="23"/>
  </w:num>
  <w:num w:numId="7" w16cid:durableId="1708337179">
    <w:abstractNumId w:val="31"/>
  </w:num>
  <w:num w:numId="8" w16cid:durableId="1548564504">
    <w:abstractNumId w:val="27"/>
  </w:num>
  <w:num w:numId="9" w16cid:durableId="751121184">
    <w:abstractNumId w:val="17"/>
  </w:num>
  <w:num w:numId="10" w16cid:durableId="909655614">
    <w:abstractNumId w:val="20"/>
  </w:num>
  <w:num w:numId="11" w16cid:durableId="296450420">
    <w:abstractNumId w:val="26"/>
  </w:num>
  <w:num w:numId="12" w16cid:durableId="1899828215">
    <w:abstractNumId w:val="1"/>
  </w:num>
  <w:num w:numId="13" w16cid:durableId="1532105919">
    <w:abstractNumId w:val="13"/>
  </w:num>
  <w:num w:numId="14" w16cid:durableId="1266036312">
    <w:abstractNumId w:val="38"/>
  </w:num>
  <w:num w:numId="15" w16cid:durableId="2092503953">
    <w:abstractNumId w:val="6"/>
  </w:num>
  <w:num w:numId="16" w16cid:durableId="640959393">
    <w:abstractNumId w:val="40"/>
  </w:num>
  <w:num w:numId="17" w16cid:durableId="658849342">
    <w:abstractNumId w:val="7"/>
  </w:num>
  <w:num w:numId="18" w16cid:durableId="1802653091">
    <w:abstractNumId w:val="39"/>
  </w:num>
  <w:num w:numId="19" w16cid:durableId="873076201">
    <w:abstractNumId w:val="16"/>
  </w:num>
  <w:num w:numId="20" w16cid:durableId="1077675631">
    <w:abstractNumId w:val="19"/>
  </w:num>
  <w:num w:numId="21" w16cid:durableId="987707608">
    <w:abstractNumId w:val="34"/>
  </w:num>
  <w:num w:numId="22" w16cid:durableId="1074935281">
    <w:abstractNumId w:val="29"/>
  </w:num>
  <w:num w:numId="23" w16cid:durableId="1328901547">
    <w:abstractNumId w:val="21"/>
  </w:num>
  <w:num w:numId="24" w16cid:durableId="1881941591">
    <w:abstractNumId w:val="18"/>
  </w:num>
  <w:num w:numId="25" w16cid:durableId="752824229">
    <w:abstractNumId w:val="37"/>
  </w:num>
  <w:num w:numId="26" w16cid:durableId="2095127085">
    <w:abstractNumId w:val="0"/>
  </w:num>
  <w:num w:numId="27" w16cid:durableId="915237915">
    <w:abstractNumId w:val="24"/>
  </w:num>
  <w:num w:numId="28" w16cid:durableId="88746399">
    <w:abstractNumId w:val="11"/>
  </w:num>
  <w:num w:numId="29" w16cid:durableId="1189217200">
    <w:abstractNumId w:val="42"/>
  </w:num>
  <w:num w:numId="30" w16cid:durableId="2098280380">
    <w:abstractNumId w:val="35"/>
  </w:num>
  <w:num w:numId="31" w16cid:durableId="1908344916">
    <w:abstractNumId w:val="36"/>
  </w:num>
  <w:num w:numId="32" w16cid:durableId="1514874823">
    <w:abstractNumId w:val="9"/>
  </w:num>
  <w:num w:numId="33" w16cid:durableId="660544219">
    <w:abstractNumId w:val="3"/>
  </w:num>
  <w:num w:numId="34" w16cid:durableId="393550577">
    <w:abstractNumId w:val="2"/>
  </w:num>
  <w:num w:numId="35" w16cid:durableId="1004552280">
    <w:abstractNumId w:val="41"/>
  </w:num>
  <w:num w:numId="36" w16cid:durableId="1162312301">
    <w:abstractNumId w:val="8"/>
  </w:num>
  <w:num w:numId="37" w16cid:durableId="1622375227">
    <w:abstractNumId w:val="15"/>
  </w:num>
  <w:num w:numId="38" w16cid:durableId="2103720802">
    <w:abstractNumId w:val="5"/>
  </w:num>
  <w:num w:numId="39" w16cid:durableId="806899883">
    <w:abstractNumId w:val="25"/>
  </w:num>
  <w:num w:numId="40" w16cid:durableId="574782041">
    <w:abstractNumId w:val="30"/>
  </w:num>
  <w:num w:numId="41" w16cid:durableId="952130154">
    <w:abstractNumId w:val="10"/>
  </w:num>
  <w:num w:numId="42" w16cid:durableId="431050531">
    <w:abstractNumId w:val="32"/>
  </w:num>
  <w:num w:numId="43" w16cid:durableId="141237123">
    <w:abstractNumId w:val="14"/>
  </w:num>
  <w:num w:numId="44" w16cid:durableId="90310821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6B4"/>
    <w:rsid w:val="00000A0E"/>
    <w:rsid w:val="0000372B"/>
    <w:rsid w:val="00006918"/>
    <w:rsid w:val="00010103"/>
    <w:rsid w:val="000101C2"/>
    <w:rsid w:val="00014C65"/>
    <w:rsid w:val="0001538B"/>
    <w:rsid w:val="000168BB"/>
    <w:rsid w:val="00025988"/>
    <w:rsid w:val="000277DE"/>
    <w:rsid w:val="0003387D"/>
    <w:rsid w:val="000346A4"/>
    <w:rsid w:val="000406CA"/>
    <w:rsid w:val="00052F3F"/>
    <w:rsid w:val="000615B7"/>
    <w:rsid w:val="0006344D"/>
    <w:rsid w:val="00082278"/>
    <w:rsid w:val="000822AB"/>
    <w:rsid w:val="000865D6"/>
    <w:rsid w:val="00091263"/>
    <w:rsid w:val="0009733F"/>
    <w:rsid w:val="000B0DD5"/>
    <w:rsid w:val="000B25ED"/>
    <w:rsid w:val="000B3323"/>
    <w:rsid w:val="000B7471"/>
    <w:rsid w:val="000C4A43"/>
    <w:rsid w:val="000C5411"/>
    <w:rsid w:val="000D1C22"/>
    <w:rsid w:val="000D22E7"/>
    <w:rsid w:val="000D6061"/>
    <w:rsid w:val="000E099C"/>
    <w:rsid w:val="000E490F"/>
    <w:rsid w:val="000E4E47"/>
    <w:rsid w:val="000E74B7"/>
    <w:rsid w:val="000F195B"/>
    <w:rsid w:val="000F2660"/>
    <w:rsid w:val="000F36F8"/>
    <w:rsid w:val="000F7241"/>
    <w:rsid w:val="00106B63"/>
    <w:rsid w:val="001076E9"/>
    <w:rsid w:val="00131B9F"/>
    <w:rsid w:val="00131BF6"/>
    <w:rsid w:val="00133469"/>
    <w:rsid w:val="00137E4D"/>
    <w:rsid w:val="0014042D"/>
    <w:rsid w:val="001438E2"/>
    <w:rsid w:val="00153392"/>
    <w:rsid w:val="00155FBD"/>
    <w:rsid w:val="00167A36"/>
    <w:rsid w:val="00167FA4"/>
    <w:rsid w:val="0017090C"/>
    <w:rsid w:val="0017489D"/>
    <w:rsid w:val="001779D5"/>
    <w:rsid w:val="0018303E"/>
    <w:rsid w:val="00187B0F"/>
    <w:rsid w:val="00195C38"/>
    <w:rsid w:val="001A62A6"/>
    <w:rsid w:val="001B2D13"/>
    <w:rsid w:val="001B5959"/>
    <w:rsid w:val="001D0561"/>
    <w:rsid w:val="001D7320"/>
    <w:rsid w:val="001E31F7"/>
    <w:rsid w:val="001E387A"/>
    <w:rsid w:val="001E3A04"/>
    <w:rsid w:val="001E3F23"/>
    <w:rsid w:val="001F6B65"/>
    <w:rsid w:val="00202BB4"/>
    <w:rsid w:val="002037F1"/>
    <w:rsid w:val="002060ED"/>
    <w:rsid w:val="00206E6A"/>
    <w:rsid w:val="00211962"/>
    <w:rsid w:val="00216A1F"/>
    <w:rsid w:val="00217998"/>
    <w:rsid w:val="00220D32"/>
    <w:rsid w:val="002231BF"/>
    <w:rsid w:val="00224B8F"/>
    <w:rsid w:val="00225133"/>
    <w:rsid w:val="002329C4"/>
    <w:rsid w:val="00235504"/>
    <w:rsid w:val="00241F08"/>
    <w:rsid w:val="00245FE7"/>
    <w:rsid w:val="0024716D"/>
    <w:rsid w:val="00247971"/>
    <w:rsid w:val="00253033"/>
    <w:rsid w:val="00253C73"/>
    <w:rsid w:val="00264E0C"/>
    <w:rsid w:val="0026556F"/>
    <w:rsid w:val="00281569"/>
    <w:rsid w:val="002822E1"/>
    <w:rsid w:val="00282B40"/>
    <w:rsid w:val="002A1792"/>
    <w:rsid w:val="002A73CA"/>
    <w:rsid w:val="002B2ADD"/>
    <w:rsid w:val="002B5951"/>
    <w:rsid w:val="002B5CB9"/>
    <w:rsid w:val="002B6612"/>
    <w:rsid w:val="002C25BA"/>
    <w:rsid w:val="002C4E71"/>
    <w:rsid w:val="002C4FCA"/>
    <w:rsid w:val="002D4CCF"/>
    <w:rsid w:val="002D5610"/>
    <w:rsid w:val="002E08CA"/>
    <w:rsid w:val="002E1FBD"/>
    <w:rsid w:val="002E3075"/>
    <w:rsid w:val="002F2E51"/>
    <w:rsid w:val="002F4E71"/>
    <w:rsid w:val="002F5208"/>
    <w:rsid w:val="002F7291"/>
    <w:rsid w:val="00301D0A"/>
    <w:rsid w:val="0030642F"/>
    <w:rsid w:val="00312B9C"/>
    <w:rsid w:val="0032724C"/>
    <w:rsid w:val="003339AF"/>
    <w:rsid w:val="00334CEB"/>
    <w:rsid w:val="0033564B"/>
    <w:rsid w:val="0033649A"/>
    <w:rsid w:val="003460C2"/>
    <w:rsid w:val="0035179D"/>
    <w:rsid w:val="00365502"/>
    <w:rsid w:val="003744B8"/>
    <w:rsid w:val="003755FD"/>
    <w:rsid w:val="00376690"/>
    <w:rsid w:val="0038052E"/>
    <w:rsid w:val="00382351"/>
    <w:rsid w:val="00382B4C"/>
    <w:rsid w:val="00384E5F"/>
    <w:rsid w:val="00385ED1"/>
    <w:rsid w:val="00392540"/>
    <w:rsid w:val="00394160"/>
    <w:rsid w:val="003A0987"/>
    <w:rsid w:val="003B1125"/>
    <w:rsid w:val="003B1D74"/>
    <w:rsid w:val="003C1F31"/>
    <w:rsid w:val="003C6089"/>
    <w:rsid w:val="003F1D8C"/>
    <w:rsid w:val="003F4FDD"/>
    <w:rsid w:val="00401DAB"/>
    <w:rsid w:val="0040444F"/>
    <w:rsid w:val="00412133"/>
    <w:rsid w:val="004231DB"/>
    <w:rsid w:val="0042332B"/>
    <w:rsid w:val="00424E99"/>
    <w:rsid w:val="004326C9"/>
    <w:rsid w:val="004330D7"/>
    <w:rsid w:val="00437582"/>
    <w:rsid w:val="00452EDF"/>
    <w:rsid w:val="00453068"/>
    <w:rsid w:val="004534E5"/>
    <w:rsid w:val="0045365D"/>
    <w:rsid w:val="00454DA1"/>
    <w:rsid w:val="00457341"/>
    <w:rsid w:val="004629DA"/>
    <w:rsid w:val="0046774C"/>
    <w:rsid w:val="00480485"/>
    <w:rsid w:val="00494264"/>
    <w:rsid w:val="004A03A1"/>
    <w:rsid w:val="004B5167"/>
    <w:rsid w:val="004B535C"/>
    <w:rsid w:val="004B53DF"/>
    <w:rsid w:val="004C04EB"/>
    <w:rsid w:val="004C285F"/>
    <w:rsid w:val="004D1F9B"/>
    <w:rsid w:val="004D3AB6"/>
    <w:rsid w:val="004D561E"/>
    <w:rsid w:val="004E7ACB"/>
    <w:rsid w:val="004F3D62"/>
    <w:rsid w:val="004F53C2"/>
    <w:rsid w:val="004F58A8"/>
    <w:rsid w:val="00522B2D"/>
    <w:rsid w:val="00525DE7"/>
    <w:rsid w:val="0054196D"/>
    <w:rsid w:val="0055238F"/>
    <w:rsid w:val="00552B9E"/>
    <w:rsid w:val="00560CBB"/>
    <w:rsid w:val="0056197F"/>
    <w:rsid w:val="00567F21"/>
    <w:rsid w:val="0057097F"/>
    <w:rsid w:val="005A23AB"/>
    <w:rsid w:val="005A3DAE"/>
    <w:rsid w:val="005B04C3"/>
    <w:rsid w:val="005B2CD8"/>
    <w:rsid w:val="005B33F7"/>
    <w:rsid w:val="005B6589"/>
    <w:rsid w:val="005C2D98"/>
    <w:rsid w:val="005C677B"/>
    <w:rsid w:val="005C7008"/>
    <w:rsid w:val="005C76A1"/>
    <w:rsid w:val="005D145B"/>
    <w:rsid w:val="005D2DFA"/>
    <w:rsid w:val="005D3A37"/>
    <w:rsid w:val="005D4DAA"/>
    <w:rsid w:val="005E16CC"/>
    <w:rsid w:val="005E1B0B"/>
    <w:rsid w:val="006028C2"/>
    <w:rsid w:val="00605A63"/>
    <w:rsid w:val="006119FA"/>
    <w:rsid w:val="00627281"/>
    <w:rsid w:val="006324CC"/>
    <w:rsid w:val="00632E1E"/>
    <w:rsid w:val="00640D3B"/>
    <w:rsid w:val="00640E0F"/>
    <w:rsid w:val="00645548"/>
    <w:rsid w:val="006634B2"/>
    <w:rsid w:val="00670D4B"/>
    <w:rsid w:val="00671810"/>
    <w:rsid w:val="006762AF"/>
    <w:rsid w:val="00684C39"/>
    <w:rsid w:val="00687C6B"/>
    <w:rsid w:val="006955F4"/>
    <w:rsid w:val="006958BD"/>
    <w:rsid w:val="006A268A"/>
    <w:rsid w:val="006B078E"/>
    <w:rsid w:val="006B23EA"/>
    <w:rsid w:val="006B62BB"/>
    <w:rsid w:val="006B6B7A"/>
    <w:rsid w:val="006D671C"/>
    <w:rsid w:val="006F15B2"/>
    <w:rsid w:val="006F46D6"/>
    <w:rsid w:val="00705A60"/>
    <w:rsid w:val="0076162E"/>
    <w:rsid w:val="0077156A"/>
    <w:rsid w:val="00772B7D"/>
    <w:rsid w:val="00774D79"/>
    <w:rsid w:val="0078174F"/>
    <w:rsid w:val="00784050"/>
    <w:rsid w:val="00784638"/>
    <w:rsid w:val="0078691B"/>
    <w:rsid w:val="00786A3E"/>
    <w:rsid w:val="00790257"/>
    <w:rsid w:val="007907E1"/>
    <w:rsid w:val="007936B0"/>
    <w:rsid w:val="007A78E6"/>
    <w:rsid w:val="007B5056"/>
    <w:rsid w:val="007B7899"/>
    <w:rsid w:val="007C5D6C"/>
    <w:rsid w:val="007D4389"/>
    <w:rsid w:val="007D6CAD"/>
    <w:rsid w:val="00801DE0"/>
    <w:rsid w:val="00803E1D"/>
    <w:rsid w:val="00803EB2"/>
    <w:rsid w:val="00807FD5"/>
    <w:rsid w:val="00811610"/>
    <w:rsid w:val="008150E5"/>
    <w:rsid w:val="00815D0C"/>
    <w:rsid w:val="0082094B"/>
    <w:rsid w:val="00831361"/>
    <w:rsid w:val="00832A96"/>
    <w:rsid w:val="00834FD9"/>
    <w:rsid w:val="0083622E"/>
    <w:rsid w:val="00836DD7"/>
    <w:rsid w:val="00841E6F"/>
    <w:rsid w:val="008551B4"/>
    <w:rsid w:val="00860450"/>
    <w:rsid w:val="00860CCB"/>
    <w:rsid w:val="00861005"/>
    <w:rsid w:val="0086501D"/>
    <w:rsid w:val="00875245"/>
    <w:rsid w:val="008766D8"/>
    <w:rsid w:val="0089158F"/>
    <w:rsid w:val="008933F7"/>
    <w:rsid w:val="00893C9C"/>
    <w:rsid w:val="008A1E76"/>
    <w:rsid w:val="008A4D61"/>
    <w:rsid w:val="008B0B41"/>
    <w:rsid w:val="008B118A"/>
    <w:rsid w:val="008B2A55"/>
    <w:rsid w:val="008B3358"/>
    <w:rsid w:val="008B6F5B"/>
    <w:rsid w:val="008C4284"/>
    <w:rsid w:val="008D575B"/>
    <w:rsid w:val="008D6451"/>
    <w:rsid w:val="008D7143"/>
    <w:rsid w:val="008E282D"/>
    <w:rsid w:val="008E306B"/>
    <w:rsid w:val="008E34AE"/>
    <w:rsid w:val="008E6B84"/>
    <w:rsid w:val="008F21B8"/>
    <w:rsid w:val="00900EAA"/>
    <w:rsid w:val="00907A64"/>
    <w:rsid w:val="00907FED"/>
    <w:rsid w:val="00911869"/>
    <w:rsid w:val="00913EBE"/>
    <w:rsid w:val="009147E4"/>
    <w:rsid w:val="00916C20"/>
    <w:rsid w:val="0092246E"/>
    <w:rsid w:val="0092288B"/>
    <w:rsid w:val="00930760"/>
    <w:rsid w:val="00936EE1"/>
    <w:rsid w:val="00941AD7"/>
    <w:rsid w:val="00943CEA"/>
    <w:rsid w:val="0094619F"/>
    <w:rsid w:val="00956B8B"/>
    <w:rsid w:val="00976B5F"/>
    <w:rsid w:val="0098031D"/>
    <w:rsid w:val="0098222E"/>
    <w:rsid w:val="00983FE6"/>
    <w:rsid w:val="009946D8"/>
    <w:rsid w:val="009C14D3"/>
    <w:rsid w:val="009C5129"/>
    <w:rsid w:val="009D2108"/>
    <w:rsid w:val="009F2784"/>
    <w:rsid w:val="009F4B10"/>
    <w:rsid w:val="00A02E18"/>
    <w:rsid w:val="00A04D28"/>
    <w:rsid w:val="00A13BE1"/>
    <w:rsid w:val="00A13F0A"/>
    <w:rsid w:val="00A207CD"/>
    <w:rsid w:val="00A264F3"/>
    <w:rsid w:val="00A26E96"/>
    <w:rsid w:val="00A30918"/>
    <w:rsid w:val="00A309DC"/>
    <w:rsid w:val="00A32765"/>
    <w:rsid w:val="00A34002"/>
    <w:rsid w:val="00A3729A"/>
    <w:rsid w:val="00A40E81"/>
    <w:rsid w:val="00A46D8B"/>
    <w:rsid w:val="00A51393"/>
    <w:rsid w:val="00A56AAB"/>
    <w:rsid w:val="00A57097"/>
    <w:rsid w:val="00A57926"/>
    <w:rsid w:val="00A60A06"/>
    <w:rsid w:val="00A6627B"/>
    <w:rsid w:val="00A666E7"/>
    <w:rsid w:val="00A72C39"/>
    <w:rsid w:val="00A764BA"/>
    <w:rsid w:val="00A90F84"/>
    <w:rsid w:val="00AA1F06"/>
    <w:rsid w:val="00AB2D03"/>
    <w:rsid w:val="00AB3317"/>
    <w:rsid w:val="00AC5EB3"/>
    <w:rsid w:val="00AD2385"/>
    <w:rsid w:val="00AE6378"/>
    <w:rsid w:val="00AF1885"/>
    <w:rsid w:val="00AF2493"/>
    <w:rsid w:val="00AF268A"/>
    <w:rsid w:val="00AF4DE4"/>
    <w:rsid w:val="00B015F3"/>
    <w:rsid w:val="00B0770A"/>
    <w:rsid w:val="00B12FC7"/>
    <w:rsid w:val="00B46B5A"/>
    <w:rsid w:val="00B51407"/>
    <w:rsid w:val="00B52D71"/>
    <w:rsid w:val="00B6185A"/>
    <w:rsid w:val="00B65A82"/>
    <w:rsid w:val="00B76317"/>
    <w:rsid w:val="00B775FC"/>
    <w:rsid w:val="00B80F0C"/>
    <w:rsid w:val="00B83718"/>
    <w:rsid w:val="00B9643B"/>
    <w:rsid w:val="00B96C30"/>
    <w:rsid w:val="00BA5641"/>
    <w:rsid w:val="00BB046D"/>
    <w:rsid w:val="00BC36B8"/>
    <w:rsid w:val="00BC41CF"/>
    <w:rsid w:val="00BD6E3E"/>
    <w:rsid w:val="00BF6009"/>
    <w:rsid w:val="00C007B2"/>
    <w:rsid w:val="00C069AD"/>
    <w:rsid w:val="00C10BF8"/>
    <w:rsid w:val="00C16160"/>
    <w:rsid w:val="00C24CB5"/>
    <w:rsid w:val="00C260C5"/>
    <w:rsid w:val="00C32336"/>
    <w:rsid w:val="00C42A66"/>
    <w:rsid w:val="00C42A6D"/>
    <w:rsid w:val="00C476E6"/>
    <w:rsid w:val="00C566A6"/>
    <w:rsid w:val="00C629CE"/>
    <w:rsid w:val="00C63E5B"/>
    <w:rsid w:val="00C63ED1"/>
    <w:rsid w:val="00C70AE3"/>
    <w:rsid w:val="00C74540"/>
    <w:rsid w:val="00C82BB1"/>
    <w:rsid w:val="00C91D07"/>
    <w:rsid w:val="00CA622E"/>
    <w:rsid w:val="00CA7E26"/>
    <w:rsid w:val="00CD0380"/>
    <w:rsid w:val="00CD6D49"/>
    <w:rsid w:val="00CE4986"/>
    <w:rsid w:val="00CE655F"/>
    <w:rsid w:val="00CE7645"/>
    <w:rsid w:val="00CF22A1"/>
    <w:rsid w:val="00CF4C41"/>
    <w:rsid w:val="00CF6A39"/>
    <w:rsid w:val="00D05832"/>
    <w:rsid w:val="00D076BE"/>
    <w:rsid w:val="00D10113"/>
    <w:rsid w:val="00D14E76"/>
    <w:rsid w:val="00D2096C"/>
    <w:rsid w:val="00D36AAF"/>
    <w:rsid w:val="00D459F9"/>
    <w:rsid w:val="00D50FD1"/>
    <w:rsid w:val="00D51782"/>
    <w:rsid w:val="00D51F43"/>
    <w:rsid w:val="00D640BE"/>
    <w:rsid w:val="00D75F7B"/>
    <w:rsid w:val="00D81B5C"/>
    <w:rsid w:val="00D83AA3"/>
    <w:rsid w:val="00D863C7"/>
    <w:rsid w:val="00D945D9"/>
    <w:rsid w:val="00D97699"/>
    <w:rsid w:val="00DA1155"/>
    <w:rsid w:val="00DA1638"/>
    <w:rsid w:val="00DA5AB7"/>
    <w:rsid w:val="00DB01CF"/>
    <w:rsid w:val="00DB082B"/>
    <w:rsid w:val="00DC5034"/>
    <w:rsid w:val="00DC61B5"/>
    <w:rsid w:val="00DC6E38"/>
    <w:rsid w:val="00DD146E"/>
    <w:rsid w:val="00DD1B8F"/>
    <w:rsid w:val="00DE2292"/>
    <w:rsid w:val="00DF373D"/>
    <w:rsid w:val="00DF64FC"/>
    <w:rsid w:val="00DF665F"/>
    <w:rsid w:val="00E016BC"/>
    <w:rsid w:val="00E12690"/>
    <w:rsid w:val="00E133AA"/>
    <w:rsid w:val="00E14A4F"/>
    <w:rsid w:val="00E17C58"/>
    <w:rsid w:val="00E20073"/>
    <w:rsid w:val="00E24758"/>
    <w:rsid w:val="00E273D5"/>
    <w:rsid w:val="00E51230"/>
    <w:rsid w:val="00E53F06"/>
    <w:rsid w:val="00E60475"/>
    <w:rsid w:val="00E67DD2"/>
    <w:rsid w:val="00E77703"/>
    <w:rsid w:val="00E77A80"/>
    <w:rsid w:val="00E847DD"/>
    <w:rsid w:val="00E86B05"/>
    <w:rsid w:val="00E877E0"/>
    <w:rsid w:val="00E87D86"/>
    <w:rsid w:val="00E969BE"/>
    <w:rsid w:val="00EA31F0"/>
    <w:rsid w:val="00EA3254"/>
    <w:rsid w:val="00EA3BD1"/>
    <w:rsid w:val="00EB0B0F"/>
    <w:rsid w:val="00EC18CD"/>
    <w:rsid w:val="00EC57DC"/>
    <w:rsid w:val="00ED5444"/>
    <w:rsid w:val="00ED7F2D"/>
    <w:rsid w:val="00EF2334"/>
    <w:rsid w:val="00F00D84"/>
    <w:rsid w:val="00F0331B"/>
    <w:rsid w:val="00F21F1E"/>
    <w:rsid w:val="00F22585"/>
    <w:rsid w:val="00F30CCD"/>
    <w:rsid w:val="00F36C12"/>
    <w:rsid w:val="00F437FA"/>
    <w:rsid w:val="00F50D49"/>
    <w:rsid w:val="00F532BB"/>
    <w:rsid w:val="00F55DD6"/>
    <w:rsid w:val="00F65DD3"/>
    <w:rsid w:val="00F70EC3"/>
    <w:rsid w:val="00F73040"/>
    <w:rsid w:val="00F75E19"/>
    <w:rsid w:val="00F8070F"/>
    <w:rsid w:val="00F910AC"/>
    <w:rsid w:val="00F97A6A"/>
    <w:rsid w:val="00FA0AC9"/>
    <w:rsid w:val="00FA5371"/>
    <w:rsid w:val="00FA727B"/>
    <w:rsid w:val="00FB0C25"/>
    <w:rsid w:val="00FB161D"/>
    <w:rsid w:val="00FB4987"/>
    <w:rsid w:val="00FD6883"/>
    <w:rsid w:val="00FE0A04"/>
    <w:rsid w:val="00FE5B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o:shapelayout v:ext="edit">
      <o:idmap v:ext="edit" data="2"/>
    </o:shapelayout>
  </w:shapeDefaults>
  <w:decimalSymbol w:val=","/>
  <w:listSeparator w:val=";"/>
  <w14:docId w14:val="6317D8FF"/>
  <w15:docId w15:val="{B07AA86B-6938-4AAC-8523-303F31E28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spacing w:after="200" w:line="276" w:lineRule="auto"/>
    </w:pPr>
    <w:rPr>
      <w:lang w:eastAsia="en-US"/>
    </w:rPr>
  </w:style>
  <w:style w:type="paragraph" w:styleId="Titolo1">
    <w:name w:val="heading 1"/>
    <w:basedOn w:val="Normale"/>
    <w:next w:val="Normale"/>
    <w:link w:val="Titolo1Carattere"/>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75F7B"/>
    <w:rPr>
      <w:rFonts w:ascii="Times New Roman" w:hAnsi="Times New Roman" w:cs="Times New Roman"/>
      <w:sz w:val="20"/>
      <w:szCs w:val="20"/>
      <w:lang w:eastAsia="it-IT"/>
    </w:rPr>
  </w:style>
  <w:style w:type="paragraph" w:styleId="Intestazione">
    <w:name w:val="header"/>
    <w:basedOn w:val="Normale"/>
    <w:link w:val="IntestazioneCarattere"/>
    <w:uiPriority w:val="99"/>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2231BF"/>
    <w:rPr>
      <w:rFonts w:cs="Times New Roman"/>
    </w:rPr>
  </w:style>
  <w:style w:type="paragraph" w:styleId="Pidipagina">
    <w:name w:val="footer"/>
    <w:basedOn w:val="Normale"/>
    <w:link w:val="PidipaginaCarattere"/>
    <w:uiPriority w:val="99"/>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2231BF"/>
    <w:rPr>
      <w:rFonts w:cs="Times New Roman"/>
    </w:rPr>
  </w:style>
  <w:style w:type="table" w:styleId="Grigliatabella">
    <w:name w:val="Table Grid"/>
    <w:basedOn w:val="Tabellanormale"/>
    <w:uiPriority w:val="99"/>
    <w:rsid w:val="002231B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2231BF"/>
    <w:rPr>
      <w:rFonts w:ascii="Tahoma" w:hAnsi="Tahoma" w:cs="Tahoma"/>
      <w:sz w:val="16"/>
      <w:szCs w:val="16"/>
    </w:rPr>
  </w:style>
  <w:style w:type="paragraph" w:styleId="Paragrafoelenco">
    <w:name w:val="List Paragraph"/>
    <w:basedOn w:val="Normale"/>
    <w:uiPriority w:val="34"/>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uiPriority w:val="99"/>
    <w:rsid w:val="00052F3F"/>
    <w:pPr>
      <w:autoSpaceDE w:val="0"/>
      <w:autoSpaceDN w:val="0"/>
      <w:adjustRightInd w:val="0"/>
    </w:pPr>
    <w:rPr>
      <w:rFonts w:ascii="Verdana" w:eastAsia="Times New Roman" w:hAnsi="Verdana" w:cs="Verdana"/>
      <w:color w:val="000000"/>
      <w:sz w:val="24"/>
      <w:szCs w:val="24"/>
    </w:rPr>
  </w:style>
  <w:style w:type="character" w:styleId="Collegamentoipertestuale">
    <w:name w:val="Hyperlink"/>
    <w:basedOn w:val="Carpredefinitoparagrafo"/>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CorpotestoCarattere">
    <w:name w:val="Corpo testo Carattere"/>
    <w:basedOn w:val="Carpredefinitoparagrafo"/>
    <w:link w:val="Corpotesto"/>
    <w:uiPriority w:val="99"/>
    <w:locked/>
    <w:rsid w:val="00EA3BD1"/>
    <w:rPr>
      <w:rFonts w:ascii="Times New Roman" w:hAnsi="Times New Roman" w:cs="Times New Roman"/>
      <w:sz w:val="24"/>
      <w:szCs w:val="24"/>
      <w:lang w:val="en-US"/>
    </w:rPr>
  </w:style>
  <w:style w:type="paragraph" w:customStyle="1" w:styleId="TableParagraph">
    <w:name w:val="Table Paragraph"/>
    <w:basedOn w:val="Normale"/>
    <w:uiPriority w:val="1"/>
    <w:qFormat/>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Carpredefinitoparagrafo"/>
    <w:uiPriority w:val="99"/>
    <w:rsid w:val="0000372B"/>
    <w:rPr>
      <w:rFonts w:cs="Times New Roman"/>
    </w:rPr>
  </w:style>
  <w:style w:type="character" w:styleId="Enfasigrassetto">
    <w:name w:val="Strong"/>
    <w:basedOn w:val="Carpredefinitoparagrafo"/>
    <w:uiPriority w:val="99"/>
    <w:qFormat/>
    <w:locked/>
    <w:rsid w:val="00F532BB"/>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216060">
      <w:marLeft w:val="0"/>
      <w:marRight w:val="0"/>
      <w:marTop w:val="0"/>
      <w:marBottom w:val="0"/>
      <w:divBdr>
        <w:top w:val="none" w:sz="0" w:space="0" w:color="auto"/>
        <w:left w:val="none" w:sz="0" w:space="0" w:color="auto"/>
        <w:bottom w:val="none" w:sz="0" w:space="0" w:color="auto"/>
        <w:right w:val="none" w:sz="0" w:space="0" w:color="auto"/>
      </w:divBdr>
    </w:div>
    <w:div w:id="742216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770</Words>
  <Characters>4841</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Napolitano Antonio</cp:lastModifiedBy>
  <cp:revision>4</cp:revision>
  <cp:lastPrinted>2024-11-05T08:39:00Z</cp:lastPrinted>
  <dcterms:created xsi:type="dcterms:W3CDTF">2025-08-27T10:10:00Z</dcterms:created>
  <dcterms:modified xsi:type="dcterms:W3CDTF">2025-08-28T07:11:00Z</dcterms:modified>
</cp:coreProperties>
</file>